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8DF" w:rsidRPr="00C51D4B" w:rsidRDefault="00B548DF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39"/>
        <w:jc w:val="both"/>
        <w:rPr>
          <w:rFonts w:asciiTheme="minorEastAsia" w:eastAsiaTheme="minorEastAsia" w:hAnsiTheme="minorEastAsia" w:cs="Times New Roman"/>
          <w:i/>
          <w:sz w:val="24"/>
          <w:szCs w:val="24"/>
        </w:rPr>
      </w:pPr>
      <w:bookmarkStart w:id="0" w:name="_GoBack"/>
      <w:bookmarkEnd w:id="0"/>
      <w:r w:rsidRPr="00C51D4B">
        <w:rPr>
          <w:rFonts w:asciiTheme="minorEastAsia" w:eastAsiaTheme="minorEastAsia" w:hAnsiTheme="minorEastAsia" w:cs="Times New Roman"/>
          <w:b/>
          <w:i/>
          <w:sz w:val="24"/>
          <w:szCs w:val="24"/>
        </w:rPr>
        <w:t>备注：</w:t>
      </w:r>
      <w:r w:rsidR="00441605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考虑到本总统令的要求</w:t>
      </w:r>
      <w:r w:rsidR="00AD5220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，</w:t>
      </w:r>
      <w:r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在自由（特别）经济区内</w:t>
      </w:r>
      <w:r w:rsidR="00790FC4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设</w:t>
      </w:r>
      <w:r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立</w:t>
      </w:r>
      <w:r w:rsidR="00F70479"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的</w:t>
      </w:r>
      <w:r w:rsidR="00790FC4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保税区</w:t>
      </w:r>
      <w:r w:rsidR="006960D7"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的</w:t>
      </w:r>
      <w:r w:rsidR="0026732D"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运作</w:t>
      </w:r>
      <w:r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问题的解释权归属</w:t>
      </w:r>
      <w:r w:rsidR="00790FC4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于</w:t>
      </w:r>
      <w:r w:rsidRPr="00C51D4B">
        <w:rPr>
          <w:rFonts w:asciiTheme="minorEastAsia" w:eastAsiaTheme="minorEastAsia" w:hAnsiTheme="minorEastAsia" w:cs="Times New Roman"/>
          <w:i/>
          <w:sz w:val="24"/>
          <w:szCs w:val="24"/>
        </w:rPr>
        <w:t>白俄罗斯共和国部长</w:t>
      </w:r>
      <w:r w:rsidR="00441605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会议</w:t>
      </w:r>
      <w:r w:rsidR="00785ECC" w:rsidRPr="00C51D4B">
        <w:rPr>
          <w:rFonts w:asciiTheme="minorEastAsia" w:eastAsiaTheme="minorEastAsia" w:hAnsiTheme="minorEastAsia" w:cs="Times New Roman" w:hint="eastAsia"/>
          <w:i/>
          <w:sz w:val="24"/>
          <w:szCs w:val="24"/>
        </w:rPr>
        <w:t>。</w:t>
      </w:r>
    </w:p>
    <w:p w:rsidR="005F2D49" w:rsidRPr="00C51D4B" w:rsidRDefault="005F2D49" w:rsidP="00C51D4B">
      <w:pPr>
        <w:pStyle w:val="ConsPlusTitle"/>
        <w:tabs>
          <w:tab w:val="left" w:pos="4111"/>
          <w:tab w:val="left" w:pos="4820"/>
        </w:tabs>
        <w:spacing w:line="440" w:lineRule="exact"/>
        <w:rPr>
          <w:rFonts w:asciiTheme="minorEastAsia" w:eastAsiaTheme="minorEastAsia" w:hAnsiTheme="minorEastAsia" w:cs="Times New Roman"/>
          <w:sz w:val="24"/>
          <w:szCs w:val="24"/>
        </w:rPr>
      </w:pPr>
      <w:bookmarkStart w:id="1" w:name="P39"/>
      <w:bookmarkEnd w:id="1"/>
    </w:p>
    <w:p w:rsidR="00B54FEB" w:rsidRPr="00C51D4B" w:rsidRDefault="00B54FEB" w:rsidP="00C51D4B">
      <w:pPr>
        <w:pStyle w:val="ConsPlusTitle"/>
        <w:tabs>
          <w:tab w:val="left" w:pos="4111"/>
          <w:tab w:val="left" w:pos="4820"/>
        </w:tabs>
        <w:spacing w:line="440" w:lineRule="exact"/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</w:p>
    <w:p w:rsidR="00220E91" w:rsidRPr="00C51D4B" w:rsidRDefault="00927A52" w:rsidP="00C51D4B">
      <w:pPr>
        <w:pStyle w:val="ConsPlusTitle"/>
        <w:tabs>
          <w:tab w:val="left" w:pos="4111"/>
          <w:tab w:val="left" w:pos="4820"/>
        </w:tabs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8"/>
          <w:szCs w:val="28"/>
        </w:rPr>
      </w:pPr>
      <w:r w:rsidRPr="00C51D4B">
        <w:rPr>
          <w:rFonts w:asciiTheme="minorEastAsia" w:eastAsiaTheme="minorEastAsia" w:hAnsiTheme="minorEastAsia" w:cs="Times New Roman"/>
          <w:b w:val="0"/>
          <w:sz w:val="28"/>
          <w:szCs w:val="28"/>
        </w:rPr>
        <w:t>关于</w:t>
      </w:r>
      <w:r w:rsidR="00B548DF" w:rsidRPr="00C51D4B">
        <w:rPr>
          <w:rFonts w:asciiTheme="minorEastAsia" w:eastAsiaTheme="minorEastAsia" w:hAnsiTheme="minorEastAsia" w:cs="Times New Roman"/>
          <w:b w:val="0"/>
          <w:sz w:val="28"/>
          <w:szCs w:val="28"/>
        </w:rPr>
        <w:t>在自由</w:t>
      </w:r>
      <w:r w:rsidRPr="00C51D4B">
        <w:rPr>
          <w:rFonts w:asciiTheme="minorEastAsia" w:eastAsiaTheme="minorEastAsia" w:hAnsiTheme="minorEastAsia" w:cs="Times New Roman"/>
          <w:b w:val="0"/>
          <w:sz w:val="28"/>
          <w:szCs w:val="28"/>
        </w:rPr>
        <w:t>（特别）经济区内</w:t>
      </w:r>
      <w:r w:rsidR="00B54FEB" w:rsidRPr="00C51D4B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设立</w:t>
      </w:r>
      <w:r w:rsidR="00A07BFE" w:rsidRPr="00C51D4B">
        <w:rPr>
          <w:rFonts w:asciiTheme="minorEastAsia" w:eastAsiaTheme="minorEastAsia" w:hAnsiTheme="minorEastAsia" w:cs="Times New Roman"/>
          <w:b w:val="0"/>
          <w:sz w:val="28"/>
          <w:szCs w:val="28"/>
        </w:rPr>
        <w:t>的</w:t>
      </w:r>
      <w:r w:rsidR="00EE610D" w:rsidRPr="00C51D4B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保税区</w:t>
      </w:r>
      <w:r w:rsidR="00A07BFE" w:rsidRPr="00C51D4B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管理</w:t>
      </w:r>
      <w:r w:rsidR="00B548DF" w:rsidRPr="00C51D4B">
        <w:rPr>
          <w:rFonts w:asciiTheme="minorEastAsia" w:eastAsiaTheme="minorEastAsia" w:hAnsiTheme="minorEastAsia" w:cs="Times New Roman"/>
          <w:b w:val="0"/>
          <w:sz w:val="28"/>
          <w:szCs w:val="28"/>
        </w:rPr>
        <w:t>条例</w:t>
      </w:r>
    </w:p>
    <w:p w:rsidR="00C51D4B" w:rsidRDefault="00140367" w:rsidP="00C51D4B">
      <w:pPr>
        <w:pStyle w:val="ConsPlusNormal"/>
        <w:tabs>
          <w:tab w:val="left" w:pos="4111"/>
          <w:tab w:val="left" w:pos="4820"/>
        </w:tabs>
        <w:spacing w:line="440" w:lineRule="exact"/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（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白俄罗斯共和国2</w:t>
      </w:r>
      <w:r w:rsidR="00B54FEB" w:rsidRPr="00C51D4B">
        <w:rPr>
          <w:rFonts w:asciiTheme="minorEastAsia" w:eastAsiaTheme="minorEastAsia" w:hAnsiTheme="minorEastAsia" w:cs="Times New Roman"/>
          <w:sz w:val="24"/>
          <w:szCs w:val="24"/>
        </w:rPr>
        <w:t>006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年1月3</w:t>
      </w:r>
      <w:r w:rsidR="00B54FEB" w:rsidRPr="00C51D4B">
        <w:rPr>
          <w:rFonts w:asciiTheme="minorEastAsia" w:eastAsiaTheme="minorEastAsia" w:hAnsiTheme="minorEastAsia" w:cs="Times New Roman"/>
          <w:sz w:val="24"/>
          <w:szCs w:val="24"/>
        </w:rPr>
        <w:t>1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日第6</w:t>
      </w:r>
      <w:r w:rsidR="00B54FEB" w:rsidRPr="00C51D4B">
        <w:rPr>
          <w:rFonts w:asciiTheme="minorEastAsia" w:eastAsiaTheme="minorEastAsia" w:hAnsiTheme="minorEastAsia" w:cs="Times New Roman"/>
          <w:sz w:val="24"/>
          <w:szCs w:val="24"/>
        </w:rPr>
        <w:t>6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号总统令批准，</w:t>
      </w:r>
    </w:p>
    <w:p w:rsidR="00235090" w:rsidRPr="00C51D4B" w:rsidRDefault="00235090" w:rsidP="00C51D4B">
      <w:pPr>
        <w:pStyle w:val="ConsPlusNormal"/>
        <w:tabs>
          <w:tab w:val="left" w:pos="4111"/>
          <w:tab w:val="left" w:pos="4820"/>
        </w:tabs>
        <w:spacing w:line="440" w:lineRule="exact"/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2017年11月30日总</w:t>
      </w:r>
      <w:r w:rsidR="000C736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第428号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统令</w:t>
      </w:r>
      <w:r w:rsidR="000C736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修订</w:t>
      </w:r>
      <w:r w:rsidR="0014036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）</w:t>
      </w:r>
    </w:p>
    <w:p w:rsidR="00220E91" w:rsidRPr="00C51D4B" w:rsidRDefault="00220E91" w:rsidP="00C51D4B">
      <w:pPr>
        <w:pStyle w:val="ConsPlusNormal"/>
        <w:tabs>
          <w:tab w:val="left" w:pos="4111"/>
          <w:tab w:val="left" w:pos="4820"/>
        </w:tabs>
        <w:spacing w:line="440" w:lineRule="exact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</w:p>
    <w:p w:rsidR="00235090" w:rsidRPr="00C51D4B" w:rsidRDefault="002A5859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.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本条例</w:t>
      </w:r>
      <w:r w:rsidR="00B2692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调整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与在自由（特别）经济区</w:t>
      </w:r>
      <w:r w:rsidR="004479E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（</w:t>
      </w:r>
      <w:r w:rsidR="005635F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以下</w:t>
      </w:r>
      <w:r w:rsidR="004479E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称</w:t>
      </w:r>
      <w:r w:rsidR="00B2692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4479E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）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内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设立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EE610D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保税区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B54FE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运行</w:t>
      </w:r>
      <w:r w:rsidR="00235090" w:rsidRPr="00C51D4B">
        <w:rPr>
          <w:rFonts w:asciiTheme="minorEastAsia" w:eastAsiaTheme="minorEastAsia" w:hAnsiTheme="minorEastAsia" w:cs="Times New Roman"/>
          <w:sz w:val="24"/>
          <w:szCs w:val="24"/>
        </w:rPr>
        <w:t>有关的关系。</w:t>
      </w:r>
    </w:p>
    <w:p w:rsidR="00EE610D" w:rsidRPr="00C51D4B" w:rsidRDefault="002A5859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2.</w:t>
      </w:r>
      <w:r w:rsidR="00470E17" w:rsidRPr="00C51D4B">
        <w:rPr>
          <w:rFonts w:asciiTheme="minorEastAsia" w:eastAsiaTheme="minorEastAsia" w:hAnsiTheme="minorEastAsia" w:cs="Times New Roman"/>
          <w:sz w:val="24"/>
          <w:szCs w:val="24"/>
        </w:rPr>
        <w:t>本条例</w:t>
      </w:r>
      <w:r w:rsidR="005635F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按照</w:t>
      </w:r>
      <w:r w:rsidR="00F02CB2" w:rsidRPr="00C51D4B">
        <w:rPr>
          <w:rFonts w:asciiTheme="minorEastAsia" w:eastAsiaTheme="minorEastAsia" w:hAnsiTheme="minorEastAsia" w:cs="Times New Roman"/>
          <w:sz w:val="24"/>
          <w:szCs w:val="24"/>
        </w:rPr>
        <w:t>海关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同盟</w:t>
      </w:r>
      <w:r w:rsidR="00A803A4" w:rsidRPr="00C51D4B">
        <w:rPr>
          <w:rFonts w:asciiTheme="minorEastAsia" w:eastAsiaTheme="minorEastAsia" w:hAnsiTheme="minorEastAsia" w:cs="Times New Roman"/>
          <w:sz w:val="24"/>
          <w:szCs w:val="24"/>
        </w:rPr>
        <w:t>海关法典、2010年6月18日海关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同盟</w:t>
      </w:r>
      <w:r w:rsidR="00F02CB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关境</w:t>
      </w:r>
      <w:r w:rsidR="00F02CB2" w:rsidRPr="00C51D4B">
        <w:rPr>
          <w:rFonts w:asciiTheme="minorEastAsia" w:eastAsiaTheme="minorEastAsia" w:hAnsiTheme="minorEastAsia" w:cs="Times New Roman"/>
          <w:sz w:val="24"/>
          <w:szCs w:val="24"/>
        </w:rPr>
        <w:t>内</w:t>
      </w:r>
      <w:r w:rsidR="00A803A4" w:rsidRPr="00C51D4B">
        <w:rPr>
          <w:rFonts w:asciiTheme="minorEastAsia" w:eastAsiaTheme="minorEastAsia" w:hAnsiTheme="minorEastAsia" w:cs="Times New Roman"/>
          <w:sz w:val="24"/>
          <w:szCs w:val="24"/>
        </w:rPr>
        <w:t>自由（</w:t>
      </w:r>
      <w:r w:rsidR="00F02CB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特殊</w:t>
      </w:r>
      <w:r w:rsidR="00A803A4" w:rsidRPr="00C51D4B">
        <w:rPr>
          <w:rFonts w:asciiTheme="minorEastAsia" w:eastAsiaTheme="minorEastAsia" w:hAnsiTheme="minorEastAsia" w:cs="Times New Roman"/>
          <w:sz w:val="24"/>
          <w:szCs w:val="24"/>
        </w:rPr>
        <w:t>、特别）经济区</w:t>
      </w:r>
      <w:r w:rsidR="00874960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及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海关程序</w:t>
      </w:r>
      <w:r w:rsidR="00A803A4" w:rsidRPr="00C51D4B">
        <w:rPr>
          <w:rFonts w:asciiTheme="minorEastAsia" w:eastAsiaTheme="minorEastAsia" w:hAnsiTheme="minorEastAsia" w:cs="Times New Roman"/>
          <w:sz w:val="24"/>
          <w:szCs w:val="24"/>
        </w:rPr>
        <w:t>问题协议、白俄罗斯共和国法律</w:t>
      </w:r>
      <w:r w:rsidR="00D46C6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确定</w:t>
      </w:r>
      <w:r w:rsidR="0008361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的</w:t>
      </w:r>
      <w:r w:rsidR="00D46C6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涵义</w:t>
      </w:r>
      <w:r w:rsidR="005635F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使用</w:t>
      </w:r>
      <w:r w:rsidR="00D46C69" w:rsidRPr="00C51D4B">
        <w:rPr>
          <w:rFonts w:asciiTheme="minorEastAsia" w:eastAsiaTheme="minorEastAsia" w:hAnsiTheme="minorEastAsia" w:cs="Times New Roman"/>
          <w:sz w:val="24"/>
          <w:szCs w:val="24"/>
        </w:rPr>
        <w:t>术语及其定义</w:t>
      </w:r>
      <w:r w:rsidR="00D46C6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，</w:t>
      </w:r>
      <w:r w:rsidR="00A803A4" w:rsidRPr="00C51D4B">
        <w:rPr>
          <w:rFonts w:asciiTheme="minorEastAsia" w:eastAsiaTheme="minorEastAsia" w:hAnsiTheme="minorEastAsia" w:cs="Times New Roman"/>
          <w:sz w:val="24"/>
          <w:szCs w:val="24"/>
        </w:rPr>
        <w:t>以及下列术语及其定义：</w:t>
      </w:r>
    </w:p>
    <w:p w:rsidR="00EE610D" w:rsidRPr="00C51D4B" w:rsidRDefault="006B6371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保税区</w:t>
      </w:r>
      <w:r w:rsidR="005635F8" w:rsidRPr="00C51D4B">
        <w:rPr>
          <w:rFonts w:asciiTheme="minorEastAsia" w:eastAsiaTheme="minorEastAsia" w:hAnsiTheme="minorEastAsia" w:cs="SimSun" w:hint="eastAsia"/>
          <w:sz w:val="24"/>
          <w:szCs w:val="24"/>
        </w:rPr>
        <w:t>系指</w:t>
      </w:r>
      <w:r w:rsidR="00960AB6" w:rsidRPr="00C51D4B">
        <w:rPr>
          <w:rFonts w:asciiTheme="minorEastAsia" w:eastAsiaTheme="minorEastAsia" w:hAnsiTheme="minorEastAsia" w:cs="Times New Roman"/>
          <w:sz w:val="24"/>
          <w:szCs w:val="24"/>
        </w:rPr>
        <w:t>在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290F6D" w:rsidRPr="00C51D4B">
        <w:rPr>
          <w:rFonts w:asciiTheme="minorEastAsia" w:eastAsiaTheme="minorEastAsia" w:hAnsiTheme="minorEastAsia" w:cs="Times New Roman"/>
          <w:sz w:val="24"/>
          <w:szCs w:val="24"/>
        </w:rPr>
        <w:t>界限内专门划拨的带</w:t>
      </w:r>
      <w:r w:rsidR="005635F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有</w:t>
      </w:r>
      <w:r w:rsidR="00960AB6" w:rsidRPr="00C51D4B">
        <w:rPr>
          <w:rFonts w:asciiTheme="minorEastAsia" w:eastAsiaTheme="minorEastAsia" w:hAnsiTheme="minorEastAsia" w:cs="Times New Roman"/>
          <w:sz w:val="24"/>
          <w:szCs w:val="24"/>
        </w:rPr>
        <w:t>或不带设施（房屋）、按照本条例的要求</w:t>
      </w:r>
      <w:r w:rsidR="00D231CF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划定</w:t>
      </w:r>
      <w:r w:rsidR="00D231CF" w:rsidRPr="00C51D4B">
        <w:rPr>
          <w:rFonts w:asciiTheme="minorEastAsia" w:eastAsiaTheme="minorEastAsia" w:hAnsiTheme="minorEastAsia" w:cs="Times New Roman"/>
          <w:sz w:val="24"/>
          <w:szCs w:val="24"/>
        </w:rPr>
        <w:t>和</w:t>
      </w:r>
      <w:r w:rsidR="009C148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配置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、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由自由经济区</w:t>
      </w:r>
      <w:r w:rsidR="00D231CF" w:rsidRPr="00C51D4B">
        <w:rPr>
          <w:rFonts w:asciiTheme="minorEastAsia" w:eastAsiaTheme="minorEastAsia" w:hAnsiTheme="minorEastAsia" w:cs="Times New Roman"/>
          <w:sz w:val="24"/>
          <w:szCs w:val="24"/>
        </w:rPr>
        <w:t>居民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="00D231CF" w:rsidRPr="00C51D4B">
        <w:rPr>
          <w:rFonts w:asciiTheme="minorEastAsia" w:eastAsiaTheme="minorEastAsia" w:hAnsiTheme="minorEastAsia" w:cs="Times New Roman"/>
          <w:sz w:val="24"/>
          <w:szCs w:val="24"/>
        </w:rPr>
        <w:t>使用并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为</w:t>
      </w:r>
      <w:r w:rsidR="00D231CF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其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划定</w:t>
      </w:r>
      <w:r w:rsidR="00D231CF" w:rsidRPr="00C51D4B">
        <w:rPr>
          <w:rFonts w:asciiTheme="minorEastAsia" w:eastAsiaTheme="minorEastAsia" w:hAnsiTheme="minorEastAsia" w:cs="Times New Roman"/>
          <w:sz w:val="24"/>
          <w:szCs w:val="24"/>
        </w:rPr>
        <w:t>了保税区边界</w:t>
      </w:r>
      <w:r w:rsidR="00D231CF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、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目的是按照在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203C9E" w:rsidRPr="00C51D4B">
        <w:rPr>
          <w:rFonts w:asciiTheme="minorEastAsia" w:eastAsiaTheme="minorEastAsia" w:hAnsiTheme="minorEastAsia" w:cs="Times New Roman"/>
          <w:sz w:val="24"/>
          <w:szCs w:val="24"/>
        </w:rPr>
        <w:t>开展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活动</w:t>
      </w:r>
      <w:r w:rsidR="00203C9E"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条件</w:t>
      </w:r>
      <w:r w:rsidR="009A5A7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协议书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和投资方案开展经营活动</w:t>
      </w:r>
      <w:r w:rsidR="00D231CF" w:rsidRPr="00C51D4B">
        <w:rPr>
          <w:rFonts w:asciiTheme="minorEastAsia" w:eastAsiaTheme="minorEastAsia" w:hAnsiTheme="minorEastAsia" w:cs="Times New Roman"/>
          <w:sz w:val="24"/>
          <w:szCs w:val="24"/>
        </w:rPr>
        <w:t>的区域</w:t>
      </w:r>
      <w:r w:rsidR="000816B0" w:rsidRPr="00C51D4B">
        <w:rPr>
          <w:rFonts w:asciiTheme="minorEastAsia" w:eastAsiaTheme="minorEastAsia" w:hAnsiTheme="minorEastAsia" w:cs="Times New Roman"/>
          <w:sz w:val="24"/>
          <w:szCs w:val="24"/>
        </w:rPr>
        <w:t>；</w:t>
      </w:r>
    </w:p>
    <w:p w:rsidR="007D12AA" w:rsidRPr="00C51D4B" w:rsidRDefault="00F4208F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A936A1" w:rsidRPr="00C51D4B">
        <w:rPr>
          <w:rFonts w:asciiTheme="minorEastAsia" w:eastAsiaTheme="minorEastAsia" w:hAnsiTheme="minorEastAsia" w:cs="Times New Roman"/>
          <w:sz w:val="24"/>
          <w:szCs w:val="24"/>
        </w:rPr>
        <w:t>所有人</w:t>
      </w:r>
      <w:r w:rsidR="00C63B7D" w:rsidRPr="00C51D4B">
        <w:rPr>
          <w:rFonts w:asciiTheme="minorEastAsia" w:eastAsiaTheme="minorEastAsia" w:hAnsiTheme="minorEastAsia" w:cs="SimSun" w:hint="eastAsia"/>
          <w:sz w:val="24"/>
          <w:szCs w:val="24"/>
        </w:rPr>
        <w:t>系指</w:t>
      </w:r>
      <w:r w:rsidR="00A936A1" w:rsidRPr="00C51D4B">
        <w:rPr>
          <w:rFonts w:asciiTheme="minorEastAsia" w:eastAsiaTheme="minorEastAsia" w:hAnsiTheme="minorEastAsia" w:cs="Times New Roman"/>
          <w:sz w:val="24"/>
          <w:szCs w:val="24"/>
        </w:rPr>
        <w:t>按照规定方式为其划定</w:t>
      </w:r>
      <w:r w:rsidR="00AB5AB5" w:rsidRPr="00C51D4B">
        <w:rPr>
          <w:rFonts w:asciiTheme="minorEastAsia" w:eastAsiaTheme="minorEastAsia" w:hAnsiTheme="minorEastAsia" w:cs="Times New Roman"/>
          <w:sz w:val="24"/>
          <w:szCs w:val="24"/>
        </w:rPr>
        <w:t>了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A936A1" w:rsidRPr="00C51D4B">
        <w:rPr>
          <w:rFonts w:asciiTheme="minorEastAsia" w:eastAsiaTheme="minorEastAsia" w:hAnsiTheme="minorEastAsia" w:cs="Times New Roman"/>
          <w:sz w:val="24"/>
          <w:szCs w:val="24"/>
        </w:rPr>
        <w:t>边界的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3D4E58" w:rsidRPr="00C51D4B">
        <w:rPr>
          <w:rFonts w:asciiTheme="minorEastAsia" w:eastAsiaTheme="minorEastAsia" w:hAnsiTheme="minorEastAsia" w:cs="Times New Roman"/>
          <w:sz w:val="24"/>
          <w:szCs w:val="24"/>
        </w:rPr>
        <w:t>居民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="00A936A1" w:rsidRPr="00C51D4B">
        <w:rPr>
          <w:rFonts w:asciiTheme="minorEastAsia" w:eastAsiaTheme="minorEastAsia" w:hAnsiTheme="minorEastAsia" w:cs="Times New Roman"/>
          <w:sz w:val="24"/>
          <w:szCs w:val="24"/>
        </w:rPr>
        <w:t>；</w:t>
      </w:r>
    </w:p>
    <w:p w:rsidR="00A936A1" w:rsidRPr="00C51D4B" w:rsidRDefault="006B6371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工程技术设施</w:t>
      </w:r>
      <w:r w:rsidR="00C63B7D" w:rsidRPr="00C51D4B">
        <w:rPr>
          <w:rFonts w:asciiTheme="minorEastAsia" w:eastAsiaTheme="minorEastAsia" w:hAnsiTheme="minorEastAsia" w:cs="SimSun" w:hint="eastAsia"/>
          <w:sz w:val="24"/>
          <w:szCs w:val="24"/>
        </w:rPr>
        <w:t>系指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隔离设施</w:t>
      </w:r>
      <w:r w:rsidR="00BB4BD5" w:rsidRPr="00C51D4B">
        <w:rPr>
          <w:rFonts w:asciiTheme="minorEastAsia" w:eastAsiaTheme="minorEastAsia" w:hAnsiTheme="minorEastAsia" w:cs="Times New Roman"/>
          <w:sz w:val="24"/>
          <w:szCs w:val="24"/>
        </w:rPr>
        <w:t>、报警系统、</w:t>
      </w:r>
      <w:r w:rsidR="00AF04AE" w:rsidRPr="00C51D4B">
        <w:rPr>
          <w:rFonts w:asciiTheme="minorEastAsia" w:eastAsiaTheme="minorEastAsia" w:hAnsiTheme="minorEastAsia" w:cs="Times New Roman"/>
          <w:sz w:val="24"/>
          <w:szCs w:val="24"/>
        </w:rPr>
        <w:t>视频监控</w:t>
      </w:r>
      <w:r w:rsidR="007969A3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设备</w:t>
      </w:r>
      <w:r w:rsidR="00AF04AE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、</w:t>
      </w:r>
      <w:r w:rsidR="00BB4BD5" w:rsidRPr="00C51D4B">
        <w:rPr>
          <w:rFonts w:asciiTheme="minorEastAsia" w:eastAsiaTheme="minorEastAsia" w:hAnsiTheme="minorEastAsia" w:cs="Times New Roman"/>
          <w:sz w:val="24"/>
          <w:szCs w:val="24"/>
        </w:rPr>
        <w:t>以及用于保障对通过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BB4BD5" w:rsidRPr="00C51D4B">
        <w:rPr>
          <w:rFonts w:asciiTheme="minorEastAsia" w:eastAsiaTheme="minorEastAsia" w:hAnsiTheme="minorEastAsia" w:cs="Times New Roman"/>
          <w:sz w:val="24"/>
          <w:szCs w:val="24"/>
        </w:rPr>
        <w:t>边界的商品</w:t>
      </w:r>
      <w:r w:rsidR="00BC369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移动</w:t>
      </w:r>
      <w:r w:rsidR="00BB4BD5" w:rsidRPr="00C51D4B">
        <w:rPr>
          <w:rFonts w:asciiTheme="minorEastAsia" w:eastAsiaTheme="minorEastAsia" w:hAnsiTheme="minorEastAsia" w:cs="Times New Roman"/>
          <w:sz w:val="24"/>
          <w:szCs w:val="24"/>
        </w:rPr>
        <w:t>进行监管的其它设备。</w:t>
      </w:r>
    </w:p>
    <w:p w:rsidR="00BB4BD5" w:rsidRPr="00C51D4B" w:rsidRDefault="00F4208F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BB4BD5" w:rsidRPr="00C51D4B">
        <w:rPr>
          <w:rFonts w:asciiTheme="minorEastAsia" w:eastAsiaTheme="minorEastAsia" w:hAnsiTheme="minorEastAsia" w:cs="Times New Roman"/>
          <w:sz w:val="24"/>
          <w:szCs w:val="24"/>
        </w:rPr>
        <w:t>边界可以不与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自由经济区范围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相吻合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，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并由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管委</w:t>
      </w:r>
      <w:r w:rsidR="002A585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经与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海关部门</w:t>
      </w:r>
      <w:r w:rsidR="00BC132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协商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决定在</w:t>
      </w:r>
      <w:r w:rsidR="000536E3" w:rsidRPr="00C51D4B">
        <w:rPr>
          <w:rFonts w:asciiTheme="minorEastAsia" w:eastAsiaTheme="minorEastAsia" w:hAnsiTheme="minorEastAsia" w:cs="Times New Roman"/>
          <w:sz w:val="24"/>
          <w:szCs w:val="24"/>
        </w:rPr>
        <w:t>该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自由经济区范围</w:t>
      </w:r>
      <w:r w:rsidR="000536E3" w:rsidRPr="00C51D4B">
        <w:rPr>
          <w:rFonts w:asciiTheme="minorEastAsia" w:eastAsiaTheme="minorEastAsia" w:hAnsiTheme="minorEastAsia" w:cs="Times New Roman"/>
          <w:sz w:val="24"/>
          <w:szCs w:val="24"/>
        </w:rPr>
        <w:t>内针对具体居民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="006E6B4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划定</w:t>
      </w:r>
      <w:r w:rsidR="00FA4610"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FA4610" w:rsidRPr="00C51D4B" w:rsidRDefault="00FA4610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如果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无法为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一个整体区域，允许它由几个</w:t>
      </w:r>
      <w:r w:rsidR="00EF4FC3" w:rsidRPr="00C51D4B">
        <w:rPr>
          <w:rFonts w:asciiTheme="minorEastAsia" w:eastAsiaTheme="minorEastAsia" w:hAnsiTheme="minorEastAsia" w:cs="Times New Roman"/>
          <w:sz w:val="24"/>
          <w:szCs w:val="24"/>
        </w:rPr>
        <w:t>彼此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分离</w:t>
      </w:r>
      <w:r w:rsidR="00EF4FC3" w:rsidRPr="00C51D4B">
        <w:rPr>
          <w:rFonts w:asciiTheme="minorEastAsia" w:eastAsiaTheme="minorEastAsia" w:hAnsiTheme="minorEastAsia" w:cs="Times New Roman"/>
          <w:sz w:val="24"/>
          <w:szCs w:val="24"/>
        </w:rPr>
        <w:t>的单独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区域、设施（房</w:t>
      </w:r>
      <w:r w:rsidR="00EF4FC3" w:rsidRPr="00C51D4B">
        <w:rPr>
          <w:rFonts w:asciiTheme="minorEastAsia" w:eastAsiaTheme="minorEastAsia" w:hAnsiTheme="minorEastAsia" w:cs="Times New Roman"/>
          <w:sz w:val="24"/>
          <w:szCs w:val="24"/>
        </w:rPr>
        <w:t>屋）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组成。在此情况下，这些区域、设施（房屋）应位于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3902BA" w:rsidRPr="00C51D4B">
        <w:rPr>
          <w:rFonts w:asciiTheme="minorEastAsia" w:eastAsiaTheme="minorEastAsia" w:hAnsiTheme="minorEastAsia" w:cs="Times New Roman"/>
          <w:sz w:val="24"/>
          <w:szCs w:val="24"/>
        </w:rPr>
        <w:t>界限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内，符合本条例规定的要求，并有</w:t>
      </w:r>
      <w:r w:rsidR="006B63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查验放行系统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FA4610" w:rsidRPr="00C51D4B" w:rsidRDefault="00977D82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在白俄罗斯共和国总统规定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的情况下，在</w:t>
      </w:r>
      <w:r w:rsidR="006B6371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一位居民</w:t>
      </w:r>
      <w:r w:rsidR="006B6371" w:rsidRPr="00C51D4B">
        <w:rPr>
          <w:rFonts w:asciiTheme="minorEastAsia" w:hAnsiTheme="minorEastAsia" w:cs="Times New Roman" w:hint="eastAsia"/>
          <w:sz w:val="24"/>
          <w:szCs w:val="24"/>
        </w:rPr>
        <w:t>企业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的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内经其同意</w:t>
      </w:r>
      <w:r w:rsidR="008962EC" w:rsidRPr="00C51D4B">
        <w:rPr>
          <w:rFonts w:asciiTheme="minorEastAsia" w:hAnsiTheme="minorEastAsia" w:cs="Times New Roman" w:hint="eastAsia"/>
          <w:sz w:val="24"/>
          <w:szCs w:val="24"/>
        </w:rPr>
        <w:t>，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可以</w:t>
      </w:r>
      <w:r w:rsidRPr="00C51D4B">
        <w:rPr>
          <w:rFonts w:asciiTheme="minorEastAsia" w:hAnsiTheme="minorEastAsia" w:cs="Times New Roman" w:hint="eastAsia"/>
          <w:sz w:val="24"/>
          <w:szCs w:val="24"/>
        </w:rPr>
        <w:t>划定</w:t>
      </w:r>
      <w:r w:rsidR="006B6371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另一位居民</w:t>
      </w:r>
      <w:r w:rsidR="00530D3B" w:rsidRPr="00C51D4B">
        <w:rPr>
          <w:rFonts w:asciiTheme="minorEastAsia" w:hAnsiTheme="minorEastAsia" w:cs="Times New Roman" w:hint="eastAsia"/>
          <w:sz w:val="24"/>
          <w:szCs w:val="24"/>
        </w:rPr>
        <w:t>企业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的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966BB3" w:rsidRPr="00C51D4B">
        <w:rPr>
          <w:rFonts w:asciiTheme="minorEastAsia" w:hAnsiTheme="minorEastAsia" w:cs="Times New Roman" w:hint="eastAsia"/>
          <w:sz w:val="24"/>
          <w:szCs w:val="24"/>
        </w:rPr>
        <w:t>边界</w:t>
      </w:r>
      <w:r w:rsidR="00A14A1F" w:rsidRPr="00C51D4B">
        <w:rPr>
          <w:rFonts w:asciiTheme="minorEastAsia" w:hAnsiTheme="minorEastAsia" w:cs="Times New Roman"/>
          <w:sz w:val="24"/>
          <w:szCs w:val="24"/>
        </w:rPr>
        <w:t>。</w:t>
      </w:r>
      <w:r w:rsidR="00530D3B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0B1298" w:rsidRPr="00C51D4B">
        <w:rPr>
          <w:rFonts w:asciiTheme="minorEastAsia" w:hAnsiTheme="minorEastAsia" w:cs="Times New Roman"/>
          <w:sz w:val="24"/>
          <w:szCs w:val="24"/>
        </w:rPr>
        <w:t>管委</w:t>
      </w:r>
      <w:r w:rsidR="00966BB3" w:rsidRPr="00C51D4B">
        <w:rPr>
          <w:rFonts w:asciiTheme="minorEastAsia" w:hAnsiTheme="minorEastAsia" w:cs="Times New Roman" w:hint="eastAsia"/>
          <w:sz w:val="24"/>
          <w:szCs w:val="24"/>
        </w:rPr>
        <w:t>经与</w:t>
      </w:r>
      <w:r w:rsidR="000B1298" w:rsidRPr="00C51D4B">
        <w:rPr>
          <w:rFonts w:asciiTheme="minorEastAsia" w:hAnsiTheme="minorEastAsia" w:cs="Times New Roman"/>
          <w:sz w:val="24"/>
          <w:szCs w:val="24"/>
        </w:rPr>
        <w:t>海关部门</w:t>
      </w:r>
      <w:r w:rsidR="00BC132C" w:rsidRPr="00C51D4B">
        <w:rPr>
          <w:rFonts w:asciiTheme="minorEastAsia" w:hAnsiTheme="minorEastAsia" w:cs="Times New Roman" w:hint="eastAsia"/>
          <w:sz w:val="24"/>
          <w:szCs w:val="24"/>
        </w:rPr>
        <w:t>协商</w:t>
      </w:r>
      <w:r w:rsidR="00530D3B" w:rsidRPr="00C51D4B">
        <w:rPr>
          <w:rFonts w:asciiTheme="minorEastAsia" w:hAnsiTheme="minorEastAsia" w:cs="Times New Roman" w:hint="eastAsia"/>
          <w:sz w:val="24"/>
          <w:szCs w:val="24"/>
        </w:rPr>
        <w:t>作出</w:t>
      </w:r>
      <w:r w:rsidR="00D458EA" w:rsidRPr="00C51D4B">
        <w:rPr>
          <w:rFonts w:asciiTheme="minorEastAsia" w:hAnsiTheme="minorEastAsia" w:cs="Times New Roman"/>
          <w:sz w:val="24"/>
          <w:szCs w:val="24"/>
        </w:rPr>
        <w:t>相关决定</w:t>
      </w:r>
      <w:r w:rsidR="000B1298" w:rsidRPr="00C51D4B">
        <w:rPr>
          <w:rFonts w:asciiTheme="minorEastAsia" w:hAnsiTheme="minorEastAsia" w:cs="Times New Roman"/>
          <w:sz w:val="24"/>
          <w:szCs w:val="24"/>
        </w:rPr>
        <w:t>。</w:t>
      </w:r>
    </w:p>
    <w:p w:rsidR="000B1298" w:rsidRPr="00C51D4B" w:rsidRDefault="00530D3B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SimSun" w:hint="eastAsia"/>
          <w:sz w:val="24"/>
          <w:szCs w:val="24"/>
        </w:rPr>
        <w:t>自由经济区</w:t>
      </w:r>
      <w:r w:rsidR="00327A52" w:rsidRPr="00C51D4B">
        <w:rPr>
          <w:rFonts w:asciiTheme="minorEastAsia" w:eastAsiaTheme="minorEastAsia" w:hAnsiTheme="minorEastAsia" w:cs="Times New Roman"/>
          <w:sz w:val="24"/>
          <w:szCs w:val="24"/>
        </w:rPr>
        <w:t>管委会</w:t>
      </w:r>
      <w:r w:rsidR="00A87A8C" w:rsidRPr="00C51D4B">
        <w:rPr>
          <w:rFonts w:asciiTheme="minorEastAsia" w:eastAsiaTheme="minorEastAsia" w:hAnsiTheme="minorEastAsia" w:cs="Times New Roman"/>
          <w:sz w:val="24"/>
          <w:szCs w:val="24"/>
        </w:rPr>
        <w:t>同海关部门协商</w:t>
      </w:r>
      <w:r w:rsidRPr="00C51D4B">
        <w:rPr>
          <w:rFonts w:asciiTheme="minorEastAsia" w:eastAsiaTheme="minorEastAsia" w:hAnsiTheme="minorEastAsia" w:cs="SimSun" w:hint="eastAsia"/>
          <w:sz w:val="24"/>
          <w:szCs w:val="24"/>
        </w:rPr>
        <w:t>作出</w:t>
      </w:r>
      <w:r w:rsidR="0075103E" w:rsidRPr="00C51D4B">
        <w:rPr>
          <w:rFonts w:asciiTheme="minorEastAsia" w:eastAsiaTheme="minorEastAsia" w:hAnsiTheme="minorEastAsia" w:cs="Times New Roman"/>
          <w:sz w:val="24"/>
          <w:szCs w:val="24"/>
        </w:rPr>
        <w:t>关于</w:t>
      </w:r>
      <w:r w:rsidR="00A87A8C" w:rsidRPr="00C51D4B">
        <w:rPr>
          <w:rFonts w:asciiTheme="minorEastAsia" w:eastAsiaTheme="minorEastAsia" w:hAnsiTheme="minorEastAsia" w:cs="Times New Roman"/>
          <w:sz w:val="24"/>
          <w:szCs w:val="24"/>
        </w:rPr>
        <w:t>划定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A87A8C" w:rsidRPr="00C51D4B">
        <w:rPr>
          <w:rFonts w:asciiTheme="minorEastAsia" w:eastAsiaTheme="minorEastAsia" w:hAnsiTheme="minorEastAsia" w:cs="Times New Roman"/>
          <w:sz w:val="24"/>
          <w:szCs w:val="24"/>
        </w:rPr>
        <w:t>边界的决定的</w:t>
      </w:r>
      <w:r w:rsidR="000C1570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程序</w:t>
      </w:r>
      <w:r w:rsidR="00A87A8C" w:rsidRPr="00C51D4B">
        <w:rPr>
          <w:rFonts w:asciiTheme="minorEastAsia" w:eastAsiaTheme="minorEastAsia" w:hAnsiTheme="minorEastAsia" w:cs="Times New Roman"/>
          <w:sz w:val="24"/>
          <w:szCs w:val="24"/>
        </w:rPr>
        <w:t>由国家海关委员会制定。</w:t>
      </w:r>
    </w:p>
    <w:p w:rsidR="00A87A8C" w:rsidRPr="00C51D4B" w:rsidRDefault="00966BB3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4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.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3F7826" w:rsidRPr="00C51D4B">
        <w:rPr>
          <w:rFonts w:asciiTheme="minorEastAsia" w:eastAsiaTheme="minorEastAsia" w:hAnsiTheme="minorEastAsia" w:cs="Times New Roman"/>
          <w:sz w:val="24"/>
          <w:szCs w:val="24"/>
        </w:rPr>
        <w:t>内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允许放置</w:t>
      </w:r>
      <w:r w:rsidR="00530D3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保税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商品</w:t>
      </w:r>
      <w:r w:rsidR="00217BAD" w:rsidRPr="00C51D4B">
        <w:rPr>
          <w:rFonts w:asciiTheme="minorEastAsia" w:eastAsiaTheme="minorEastAsia" w:hAnsiTheme="minorEastAsia" w:cs="Times New Roman"/>
          <w:sz w:val="24"/>
          <w:szCs w:val="24"/>
        </w:rPr>
        <w:t>，</w:t>
      </w:r>
      <w:r w:rsidR="00530D3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用于存储或者</w:t>
      </w:r>
      <w:r w:rsidR="00FD238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通过</w:t>
      </w:r>
      <w:r w:rsidR="00FD2387" w:rsidRPr="00C51D4B">
        <w:rPr>
          <w:rFonts w:asciiTheme="minorEastAsia" w:eastAsiaTheme="minorEastAsia" w:hAnsiTheme="minorEastAsia" w:cs="Times New Roman"/>
          <w:sz w:val="24"/>
          <w:szCs w:val="24"/>
        </w:rPr>
        <w:t>对</w:t>
      </w:r>
      <w:r w:rsidR="00FD238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其</w:t>
      </w:r>
      <w:r w:rsidR="00FD2387" w:rsidRPr="00C51D4B">
        <w:rPr>
          <w:rFonts w:asciiTheme="minorEastAsia" w:eastAsiaTheme="minorEastAsia" w:hAnsiTheme="minorEastAsia" w:cs="Times New Roman"/>
          <w:sz w:val="24"/>
          <w:szCs w:val="24"/>
        </w:rPr>
        <w:t>实施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2010年6月18</w:t>
      </w:r>
      <w:r w:rsidR="00FD2387" w:rsidRPr="00C51D4B">
        <w:rPr>
          <w:rFonts w:asciiTheme="minorEastAsia" w:eastAsiaTheme="minorEastAsia" w:hAnsiTheme="minorEastAsia" w:cs="Times New Roman"/>
          <w:sz w:val="24"/>
          <w:szCs w:val="24"/>
        </w:rPr>
        <w:t>日海关</w:t>
      </w:r>
      <w:r w:rsidR="00530D3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同盟</w:t>
      </w:r>
      <w:r w:rsidR="00307968" w:rsidRPr="00C51D4B">
        <w:rPr>
          <w:rFonts w:asciiTheme="minorEastAsia" w:eastAsiaTheme="minorEastAsia" w:hAnsiTheme="minorEastAsia" w:cs="Times New Roman"/>
          <w:sz w:val="24"/>
          <w:szCs w:val="24"/>
        </w:rPr>
        <w:t>关境</w:t>
      </w:r>
      <w:r w:rsidR="00FD2387" w:rsidRPr="00C51D4B">
        <w:rPr>
          <w:rFonts w:asciiTheme="minorEastAsia" w:eastAsiaTheme="minorEastAsia" w:hAnsiTheme="minorEastAsia" w:cs="Times New Roman"/>
          <w:sz w:val="24"/>
          <w:szCs w:val="24"/>
        </w:rPr>
        <w:t>内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自由（</w:t>
      </w:r>
      <w:r w:rsidR="00FD238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特殊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、特别）经济区</w:t>
      </w:r>
      <w:r w:rsidR="00217BAD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及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530D3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海关程序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问题协议和本条例规定的</w:t>
      </w:r>
      <w:r w:rsidR="00FD238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作业</w:t>
      </w:r>
      <w:r w:rsidR="005C1383" w:rsidRPr="00C51D4B">
        <w:rPr>
          <w:rFonts w:asciiTheme="minorEastAsia" w:eastAsiaTheme="minorEastAsia" w:hAnsiTheme="minorEastAsia" w:cs="Times New Roman"/>
          <w:sz w:val="24"/>
          <w:szCs w:val="24"/>
        </w:rPr>
        <w:t>的方式</w:t>
      </w:r>
      <w:r w:rsidR="00FD2387" w:rsidRPr="00C51D4B">
        <w:rPr>
          <w:rFonts w:asciiTheme="minorEastAsia" w:eastAsiaTheme="minorEastAsia" w:hAnsiTheme="minorEastAsia" w:cs="Times New Roman"/>
          <w:sz w:val="24"/>
          <w:szCs w:val="24"/>
        </w:rPr>
        <w:t>进行使用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，</w:t>
      </w:r>
      <w:r w:rsidR="0048393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以及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在遵守海关</w:t>
      </w:r>
      <w:r w:rsidR="00530D3B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同盟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海关法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律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和白俄罗斯共和国法律的情况下</w:t>
      </w:r>
      <w:r w:rsidR="00483934" w:rsidRPr="00C51D4B">
        <w:rPr>
          <w:rFonts w:asciiTheme="minorEastAsia" w:eastAsiaTheme="minorEastAsia" w:hAnsiTheme="minorEastAsia" w:cs="Times New Roman"/>
          <w:sz w:val="24"/>
          <w:szCs w:val="24"/>
        </w:rPr>
        <w:t>放置、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储存</w:t>
      </w:r>
      <w:r w:rsidR="00483934" w:rsidRPr="00C51D4B">
        <w:rPr>
          <w:rFonts w:asciiTheme="minorEastAsia" w:eastAsiaTheme="minorEastAsia" w:hAnsiTheme="minorEastAsia" w:cs="Times New Roman"/>
          <w:sz w:val="24"/>
          <w:szCs w:val="24"/>
        </w:rPr>
        <w:t>和使用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非保税</w:t>
      </w:r>
      <w:r w:rsidR="00E42170"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海关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同盟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商品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、</w:t>
      </w:r>
      <w:r w:rsidR="005F4951" w:rsidRPr="00C51D4B">
        <w:rPr>
          <w:rFonts w:asciiTheme="minorEastAsia" w:eastAsiaTheme="minorEastAsia" w:hAnsiTheme="minorEastAsia" w:cs="Times New Roman"/>
          <w:sz w:val="24"/>
          <w:szCs w:val="24"/>
        </w:rPr>
        <w:t>置于</w:t>
      </w:r>
      <w:r w:rsidR="00154FD7" w:rsidRPr="00C51D4B">
        <w:rPr>
          <w:rFonts w:asciiTheme="minorEastAsia" w:eastAsiaTheme="minorEastAsia" w:hAnsiTheme="minorEastAsia" w:cs="Times New Roman"/>
          <w:sz w:val="24"/>
          <w:szCs w:val="24"/>
        </w:rPr>
        <w:t>其它</w:t>
      </w:r>
      <w:r w:rsidR="009801E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海关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t>手续之下或临时</w:t>
      </w:r>
      <w:r w:rsidR="0076541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储存</w:t>
      </w:r>
      <w:r w:rsidR="009D2F5C" w:rsidRPr="00C51D4B">
        <w:rPr>
          <w:rFonts w:asciiTheme="minorEastAsia" w:eastAsiaTheme="minorEastAsia" w:hAnsiTheme="minorEastAsia" w:cs="Times New Roman"/>
          <w:sz w:val="24"/>
          <w:szCs w:val="24"/>
        </w:rPr>
        <w:lastRenderedPageBreak/>
        <w:t>的外国商品。</w:t>
      </w:r>
    </w:p>
    <w:p w:rsidR="009D2F5C" w:rsidRPr="00C51D4B" w:rsidRDefault="00966BB3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5.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7B0133" w:rsidRPr="00C51D4B">
        <w:rPr>
          <w:rFonts w:asciiTheme="minorEastAsia" w:eastAsiaTheme="minorEastAsia" w:hAnsiTheme="minorEastAsia" w:cs="Times New Roman"/>
          <w:sz w:val="24"/>
          <w:szCs w:val="24"/>
        </w:rPr>
        <w:t>的配置</w:t>
      </w:r>
      <w:r w:rsidR="00F60B59" w:rsidRPr="00C51D4B">
        <w:rPr>
          <w:rFonts w:asciiTheme="minorEastAsia" w:eastAsiaTheme="minorEastAsia" w:hAnsiTheme="minorEastAsia" w:cs="Times New Roman"/>
          <w:sz w:val="24"/>
          <w:szCs w:val="24"/>
        </w:rPr>
        <w:t>与</w:t>
      </w:r>
      <w:r w:rsidR="007B0133" w:rsidRPr="00C51D4B">
        <w:rPr>
          <w:rFonts w:asciiTheme="minorEastAsia" w:eastAsiaTheme="minorEastAsia" w:hAnsiTheme="minorEastAsia" w:cs="Times New Roman"/>
          <w:sz w:val="24"/>
          <w:szCs w:val="24"/>
        </w:rPr>
        <w:t>装备</w:t>
      </w:r>
      <w:r w:rsidR="0076541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应当符合</w:t>
      </w:r>
      <w:r w:rsidR="005B3EC6" w:rsidRPr="00C51D4B">
        <w:rPr>
          <w:rFonts w:asciiTheme="minorEastAsia" w:eastAsiaTheme="minorEastAsia" w:hAnsiTheme="minorEastAsia" w:cs="Times New Roman"/>
          <w:sz w:val="24"/>
          <w:szCs w:val="24"/>
        </w:rPr>
        <w:t>下列</w:t>
      </w:r>
      <w:r w:rsidR="007B0133" w:rsidRPr="00C51D4B">
        <w:rPr>
          <w:rFonts w:asciiTheme="minorEastAsia" w:eastAsiaTheme="minorEastAsia" w:hAnsiTheme="minorEastAsia" w:cs="Times New Roman"/>
          <w:sz w:val="24"/>
          <w:szCs w:val="24"/>
        </w:rPr>
        <w:t>要求</w:t>
      </w:r>
      <w:r w:rsidR="005B3EC6" w:rsidRPr="00C51D4B">
        <w:rPr>
          <w:rFonts w:asciiTheme="minorEastAsia" w:eastAsiaTheme="minorEastAsia" w:hAnsiTheme="minorEastAsia" w:cs="Times New Roman"/>
          <w:sz w:val="24"/>
          <w:szCs w:val="24"/>
        </w:rPr>
        <w:t>：</w:t>
      </w:r>
    </w:p>
    <w:p w:rsidR="00053052" w:rsidRPr="00C51D4B" w:rsidRDefault="00F4208F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应有</w:t>
      </w:r>
      <w:r w:rsidR="00F95676" w:rsidRPr="00C51D4B">
        <w:rPr>
          <w:rFonts w:asciiTheme="minorEastAsia" w:hAnsiTheme="minorEastAsia" w:cs="Times New Roman" w:hint="eastAsia"/>
          <w:sz w:val="24"/>
          <w:szCs w:val="24"/>
        </w:rPr>
        <w:t>标识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，</w:t>
      </w:r>
      <w:r w:rsidR="00F95676" w:rsidRPr="00C51D4B">
        <w:rPr>
          <w:rFonts w:asciiTheme="minorEastAsia" w:hAnsiTheme="minorEastAsia" w:cs="Times New Roman"/>
          <w:sz w:val="24"/>
          <w:szCs w:val="24"/>
        </w:rPr>
        <w:t>并装备</w:t>
      </w:r>
      <w:r w:rsidR="00765419" w:rsidRPr="00C51D4B">
        <w:rPr>
          <w:rFonts w:asciiTheme="minorEastAsia" w:hAnsiTheme="minorEastAsia" w:cs="Times New Roman" w:hint="eastAsia"/>
          <w:sz w:val="24"/>
          <w:szCs w:val="24"/>
        </w:rPr>
        <w:t>工程技术</w:t>
      </w:r>
      <w:r w:rsidR="00F95676" w:rsidRPr="00C51D4B">
        <w:rPr>
          <w:rFonts w:asciiTheme="minorEastAsia" w:hAnsiTheme="minorEastAsia" w:cs="Times New Roman" w:hint="eastAsia"/>
          <w:sz w:val="24"/>
          <w:szCs w:val="24"/>
        </w:rPr>
        <w:t>设</w:t>
      </w:r>
      <w:r w:rsidR="00F95676" w:rsidRPr="00C51D4B">
        <w:rPr>
          <w:rFonts w:asciiTheme="minorEastAsia" w:hAnsiTheme="minorEastAsia" w:cs="Times New Roman"/>
          <w:sz w:val="24"/>
          <w:szCs w:val="24"/>
        </w:rPr>
        <w:t>备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。对其进行</w:t>
      </w:r>
      <w:r w:rsidR="00237EC4" w:rsidRPr="00C51D4B">
        <w:rPr>
          <w:rFonts w:asciiTheme="minorEastAsia" w:hAnsiTheme="minorEastAsia" w:cs="Times New Roman" w:hint="eastAsia"/>
          <w:sz w:val="24"/>
          <w:szCs w:val="24"/>
        </w:rPr>
        <w:t>标识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和装备的方式由海关部门</w:t>
      </w:r>
      <w:r w:rsidR="004031F2" w:rsidRPr="00C51D4B">
        <w:rPr>
          <w:rFonts w:asciiTheme="minorEastAsia" w:hAnsiTheme="minorEastAsia" w:cs="Times New Roman" w:hint="eastAsia"/>
          <w:sz w:val="24"/>
          <w:szCs w:val="24"/>
        </w:rPr>
        <w:t>与</w:t>
      </w:r>
      <w:r w:rsidR="00765419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管委会</w:t>
      </w:r>
      <w:r w:rsidR="004031F2" w:rsidRPr="00C51D4B">
        <w:rPr>
          <w:rFonts w:asciiTheme="minorEastAsia" w:hAnsiTheme="minorEastAsia" w:cs="Times New Roman" w:hint="eastAsia"/>
          <w:sz w:val="24"/>
          <w:szCs w:val="24"/>
        </w:rPr>
        <w:t>考虑保税区的特点</w:t>
      </w:r>
      <w:r w:rsidR="00053052" w:rsidRPr="00C51D4B">
        <w:rPr>
          <w:rFonts w:asciiTheme="minorEastAsia" w:hAnsiTheme="minorEastAsia" w:cs="Times New Roman"/>
          <w:sz w:val="24"/>
          <w:szCs w:val="24"/>
        </w:rPr>
        <w:t>协商确定；</w:t>
      </w:r>
    </w:p>
    <w:p w:rsidR="00534E02" w:rsidRPr="00C51D4B" w:rsidRDefault="00F4208F" w:rsidP="00C51D4B">
      <w:pPr>
        <w:spacing w:after="0" w:line="440" w:lineRule="exact"/>
        <w:ind w:firstLine="480"/>
        <w:rPr>
          <w:rFonts w:asciiTheme="minorEastAsia" w:hAnsiTheme="minorEastAsia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151522" w:rsidRPr="00C51D4B">
        <w:rPr>
          <w:rFonts w:asciiTheme="minorEastAsia" w:hAnsiTheme="minorEastAsia" w:cs="Times New Roman"/>
          <w:sz w:val="24"/>
          <w:szCs w:val="24"/>
        </w:rPr>
        <w:t>的配置应</w:t>
      </w:r>
      <w:r w:rsidR="000C697D" w:rsidRPr="00C51D4B">
        <w:rPr>
          <w:rFonts w:asciiTheme="minorEastAsia" w:hAnsiTheme="minorEastAsia" w:cs="Times New Roman"/>
          <w:sz w:val="24"/>
          <w:szCs w:val="24"/>
        </w:rPr>
        <w:t>能</w:t>
      </w:r>
      <w:r w:rsidR="00151522" w:rsidRPr="00C51D4B">
        <w:rPr>
          <w:rFonts w:asciiTheme="minorEastAsia" w:hAnsiTheme="minorEastAsia" w:cs="Times New Roman"/>
          <w:sz w:val="24"/>
          <w:szCs w:val="24"/>
        </w:rPr>
        <w:t>保障进行海关监管，包括</w:t>
      </w:r>
      <w:r w:rsidR="00765419" w:rsidRPr="00C51D4B">
        <w:rPr>
          <w:rFonts w:asciiTheme="minorEastAsia" w:hAnsiTheme="minorEastAsia" w:cs="Times New Roman" w:hint="eastAsia"/>
          <w:sz w:val="24"/>
          <w:szCs w:val="24"/>
        </w:rPr>
        <w:t>查验</w:t>
      </w:r>
      <w:r w:rsidR="00151522" w:rsidRPr="00C51D4B">
        <w:rPr>
          <w:rFonts w:asciiTheme="minorEastAsia" w:hAnsiTheme="minorEastAsia" w:cs="Times New Roman"/>
          <w:sz w:val="24"/>
          <w:szCs w:val="24"/>
        </w:rPr>
        <w:t>，以及海关部门</w:t>
      </w:r>
      <w:r w:rsidR="00765419" w:rsidRPr="00C51D4B">
        <w:rPr>
          <w:rFonts w:asciiTheme="minorEastAsia" w:hAnsiTheme="minorEastAsia"/>
          <w:sz w:val="24"/>
          <w:szCs w:val="24"/>
        </w:rPr>
        <w:t>对于存放海关保税货物、从海关保税货物制作</w:t>
      </w:r>
      <w:r w:rsidR="00765419" w:rsidRPr="00C51D4B">
        <w:rPr>
          <w:rFonts w:asciiTheme="minorEastAsia" w:hAnsiTheme="minorEastAsia" w:hint="eastAsia"/>
          <w:sz w:val="24"/>
          <w:szCs w:val="24"/>
        </w:rPr>
        <w:t>（得到）</w:t>
      </w:r>
      <w:r w:rsidR="00F92B34" w:rsidRPr="00C51D4B">
        <w:rPr>
          <w:rFonts w:asciiTheme="minorEastAsia" w:hAnsiTheme="minorEastAsia" w:hint="eastAsia"/>
          <w:sz w:val="24"/>
          <w:szCs w:val="24"/>
        </w:rPr>
        <w:t>的</w:t>
      </w:r>
      <w:r w:rsidR="00765419" w:rsidRPr="00C51D4B">
        <w:rPr>
          <w:rFonts w:asciiTheme="minorEastAsia" w:hAnsiTheme="minorEastAsia"/>
          <w:sz w:val="24"/>
          <w:szCs w:val="24"/>
        </w:rPr>
        <w:t>货物，以及从海关保税货物和非海关保税货物制作</w:t>
      </w:r>
      <w:r w:rsidR="00765419" w:rsidRPr="00C51D4B">
        <w:rPr>
          <w:rFonts w:asciiTheme="minorEastAsia" w:hAnsiTheme="minorEastAsia" w:hint="eastAsia"/>
          <w:sz w:val="24"/>
          <w:szCs w:val="24"/>
        </w:rPr>
        <w:t>（得到）</w:t>
      </w:r>
      <w:r w:rsidR="00765419" w:rsidRPr="00C51D4B">
        <w:rPr>
          <w:rFonts w:asciiTheme="minorEastAsia" w:hAnsiTheme="minorEastAsia"/>
          <w:sz w:val="24"/>
          <w:szCs w:val="24"/>
        </w:rPr>
        <w:t>的</w:t>
      </w:r>
      <w:r w:rsidR="004711F4" w:rsidRPr="00C51D4B">
        <w:rPr>
          <w:rFonts w:asciiTheme="minorEastAsia" w:hAnsiTheme="minorEastAsia"/>
          <w:sz w:val="24"/>
          <w:szCs w:val="24"/>
        </w:rPr>
        <w:t>货物的场所</w:t>
      </w:r>
      <w:r w:rsidR="004711F4" w:rsidRPr="00C51D4B">
        <w:rPr>
          <w:rFonts w:asciiTheme="minorEastAsia" w:hAnsiTheme="minorEastAsia" w:hint="eastAsia"/>
          <w:sz w:val="24"/>
          <w:szCs w:val="24"/>
        </w:rPr>
        <w:t>施加</w:t>
      </w:r>
      <w:r w:rsidR="00AD4E58" w:rsidRPr="00C51D4B">
        <w:rPr>
          <w:rFonts w:asciiTheme="minorEastAsia" w:hAnsiTheme="minorEastAsia" w:hint="eastAsia"/>
          <w:sz w:val="24"/>
          <w:szCs w:val="24"/>
        </w:rPr>
        <w:t>识别</w:t>
      </w:r>
      <w:r w:rsidR="00820103" w:rsidRPr="00C51D4B">
        <w:rPr>
          <w:rFonts w:asciiTheme="minorEastAsia" w:hAnsiTheme="minorEastAsia" w:hint="eastAsia"/>
          <w:sz w:val="24"/>
          <w:szCs w:val="24"/>
        </w:rPr>
        <w:t>装置</w:t>
      </w:r>
      <w:r w:rsidR="00765419" w:rsidRPr="00C51D4B">
        <w:rPr>
          <w:rFonts w:asciiTheme="minorEastAsia" w:hAnsiTheme="minorEastAsia"/>
          <w:sz w:val="24"/>
          <w:szCs w:val="24"/>
        </w:rPr>
        <w:t>。</w:t>
      </w:r>
    </w:p>
    <w:p w:rsidR="00244601" w:rsidRPr="00C51D4B" w:rsidRDefault="004031F2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6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.</w:t>
      </w:r>
      <w:r w:rsidR="00772A0A" w:rsidRPr="00C51D4B">
        <w:rPr>
          <w:rFonts w:asciiTheme="minorEastAsia" w:eastAsiaTheme="minorEastAsia" w:hAnsiTheme="minorEastAsia" w:cs="Times New Roman"/>
          <w:sz w:val="24"/>
          <w:szCs w:val="24"/>
        </w:rPr>
        <w:t>对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772A0A" w:rsidRPr="00C51D4B">
        <w:rPr>
          <w:rFonts w:asciiTheme="minorEastAsia" w:eastAsiaTheme="minorEastAsia" w:hAnsiTheme="minorEastAsia" w:cs="Times New Roman"/>
          <w:sz w:val="24"/>
          <w:szCs w:val="24"/>
        </w:rPr>
        <w:t>进行</w:t>
      </w:r>
      <w:r w:rsidR="00E61404" w:rsidRPr="00C51D4B">
        <w:rPr>
          <w:rFonts w:asciiTheme="minorEastAsia" w:eastAsiaTheme="minorEastAsia" w:hAnsiTheme="minorEastAsia" w:cs="Times New Roman"/>
          <w:sz w:val="24"/>
          <w:szCs w:val="24"/>
        </w:rPr>
        <w:t>标识</w:t>
      </w:r>
      <w:r w:rsidR="00244601" w:rsidRPr="00C51D4B">
        <w:rPr>
          <w:rFonts w:asciiTheme="minorEastAsia" w:eastAsiaTheme="minorEastAsia" w:hAnsiTheme="minorEastAsia" w:cs="Times New Roman"/>
          <w:sz w:val="24"/>
          <w:szCs w:val="24"/>
        </w:rPr>
        <w:t>、</w:t>
      </w:r>
      <w:r w:rsidR="0026326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配置</w:t>
      </w:r>
      <w:r w:rsidR="00244601" w:rsidRPr="00C51D4B">
        <w:rPr>
          <w:rFonts w:asciiTheme="minorEastAsia" w:eastAsiaTheme="minorEastAsia" w:hAnsiTheme="minorEastAsia" w:cs="Times New Roman"/>
          <w:sz w:val="24"/>
          <w:szCs w:val="24"/>
        </w:rPr>
        <w:t>和保安以及保障</w:t>
      </w:r>
      <w:r w:rsidR="00255DA0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查验</w:t>
      </w:r>
      <w:r w:rsidR="00216FD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放行</w:t>
      </w:r>
      <w:r w:rsidR="00255DA0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系统</w:t>
      </w:r>
      <w:r w:rsidR="00244601" w:rsidRPr="00C51D4B">
        <w:rPr>
          <w:rFonts w:asciiTheme="minorEastAsia" w:eastAsiaTheme="minorEastAsia" w:hAnsiTheme="minorEastAsia" w:cs="Times New Roman"/>
          <w:sz w:val="24"/>
          <w:szCs w:val="24"/>
        </w:rPr>
        <w:t>由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244601" w:rsidRPr="00C51D4B">
        <w:rPr>
          <w:rFonts w:asciiTheme="minorEastAsia" w:eastAsiaTheme="minorEastAsia" w:hAnsiTheme="minorEastAsia" w:cs="Times New Roman"/>
          <w:sz w:val="24"/>
          <w:szCs w:val="24"/>
        </w:rPr>
        <w:t>所有人</w:t>
      </w:r>
      <w:r w:rsidR="00E61404" w:rsidRPr="00C51D4B">
        <w:rPr>
          <w:rFonts w:asciiTheme="minorEastAsia" w:eastAsiaTheme="minorEastAsia" w:hAnsiTheme="minorEastAsia" w:cs="Times New Roman"/>
          <w:sz w:val="24"/>
          <w:szCs w:val="24"/>
        </w:rPr>
        <w:t>进行</w:t>
      </w:r>
      <w:r w:rsidR="00FA03CF" w:rsidRPr="00C51D4B">
        <w:rPr>
          <w:rFonts w:asciiTheme="minorEastAsia" w:eastAsiaTheme="minorEastAsia" w:hAnsiTheme="minorEastAsia" w:cs="Times New Roman"/>
          <w:sz w:val="24"/>
          <w:szCs w:val="24"/>
        </w:rPr>
        <w:t>并由其承担费用</w:t>
      </w:r>
      <w:r w:rsidR="00244601"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863BC0" w:rsidRPr="00C51D4B" w:rsidRDefault="00216FD4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7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.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863BC0" w:rsidRPr="00C51D4B">
        <w:rPr>
          <w:rFonts w:asciiTheme="minorEastAsia" w:eastAsiaTheme="minorEastAsia" w:hAnsiTheme="minorEastAsia" w:cs="Times New Roman"/>
          <w:sz w:val="24"/>
          <w:szCs w:val="24"/>
        </w:rPr>
        <w:t>自海关部门同意</w:t>
      </w:r>
      <w:r w:rsidR="00F92B3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863BC0" w:rsidRPr="00C51D4B">
        <w:rPr>
          <w:rFonts w:asciiTheme="minorEastAsia" w:eastAsiaTheme="minorEastAsia" w:hAnsiTheme="minorEastAsia" w:cs="Times New Roman"/>
          <w:sz w:val="24"/>
          <w:szCs w:val="24"/>
        </w:rPr>
        <w:t>管委会关于</w:t>
      </w:r>
      <w:r w:rsidR="003578A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划定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863BC0" w:rsidRPr="00C51D4B">
        <w:rPr>
          <w:rFonts w:asciiTheme="minorEastAsia" w:eastAsiaTheme="minorEastAsia" w:hAnsiTheme="minorEastAsia" w:cs="Times New Roman"/>
          <w:sz w:val="24"/>
          <w:szCs w:val="24"/>
        </w:rPr>
        <w:t>边界的决定之日起</w:t>
      </w:r>
      <w:r w:rsidR="00F92B3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视为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设立</w:t>
      </w:r>
      <w:r w:rsidR="00B00825"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B00825" w:rsidRPr="00C51D4B" w:rsidRDefault="00216FD4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8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.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FC69B0" w:rsidRPr="00C51D4B">
        <w:rPr>
          <w:rFonts w:asciiTheme="minorEastAsia" w:eastAsiaTheme="minorEastAsia" w:hAnsiTheme="minorEastAsia" w:cs="Times New Roman"/>
          <w:sz w:val="24"/>
          <w:szCs w:val="24"/>
        </w:rPr>
        <w:t>所有人</w:t>
      </w:r>
      <w:r w:rsidR="00F92B3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应当</w:t>
      </w:r>
      <w:r w:rsidR="00FC69B0" w:rsidRPr="00C51D4B">
        <w:rPr>
          <w:rFonts w:asciiTheme="minorEastAsia" w:eastAsiaTheme="minorEastAsia" w:hAnsiTheme="minorEastAsia" w:cs="Times New Roman"/>
          <w:sz w:val="24"/>
          <w:szCs w:val="24"/>
        </w:rPr>
        <w:t>：</w:t>
      </w:r>
    </w:p>
    <w:p w:rsidR="00FC69B0" w:rsidRPr="00C51D4B" w:rsidRDefault="00263F32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遵守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216FD4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运行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条件、在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放置</w:t>
      </w:r>
      <w:r w:rsidR="00530C62" w:rsidRPr="00C51D4B">
        <w:rPr>
          <w:rFonts w:asciiTheme="minorEastAsia" w:eastAsiaTheme="minorEastAsia" w:hAnsiTheme="minorEastAsia" w:cs="Times New Roman"/>
          <w:sz w:val="24"/>
          <w:szCs w:val="24"/>
        </w:rPr>
        <w:t>与</w:t>
      </w:r>
      <w:r w:rsidR="004D7146" w:rsidRPr="00C51D4B">
        <w:rPr>
          <w:rFonts w:asciiTheme="minorEastAsia" w:eastAsiaTheme="minorEastAsia" w:hAnsiTheme="minorEastAsia" w:cs="Times New Roman"/>
          <w:sz w:val="24"/>
          <w:szCs w:val="24"/>
        </w:rPr>
        <w:t>使用商品</w:t>
      </w:r>
      <w:r w:rsidR="00530C62" w:rsidRPr="00C51D4B">
        <w:rPr>
          <w:rFonts w:asciiTheme="minorEastAsia" w:eastAsiaTheme="minorEastAsia" w:hAnsiTheme="minorEastAsia" w:cs="Times New Roman"/>
          <w:sz w:val="24"/>
          <w:szCs w:val="24"/>
        </w:rPr>
        <w:t>规则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；</w:t>
      </w:r>
    </w:p>
    <w:p w:rsidR="001052CE" w:rsidRPr="00C51D4B" w:rsidRDefault="0040257D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保障</w:t>
      </w:r>
      <w:r w:rsidR="00D77AD3" w:rsidRPr="00C51D4B">
        <w:rPr>
          <w:rFonts w:asciiTheme="minorEastAsia" w:hAnsiTheme="minorEastAsia" w:cs="Times New Roman"/>
          <w:sz w:val="24"/>
          <w:szCs w:val="24"/>
        </w:rPr>
        <w:t>海关部门对</w:t>
      </w:r>
      <w:r w:rsidR="00F92B34" w:rsidRPr="00C51D4B">
        <w:rPr>
          <w:rFonts w:asciiTheme="minorEastAsia" w:hAnsiTheme="minorEastAsia"/>
          <w:sz w:val="24"/>
          <w:szCs w:val="24"/>
        </w:rPr>
        <w:t>存放海关保税货物、从海关保税货物制作</w:t>
      </w:r>
      <w:r w:rsidR="00F92B34" w:rsidRPr="00C51D4B">
        <w:rPr>
          <w:rFonts w:asciiTheme="minorEastAsia" w:hAnsiTheme="minorEastAsia" w:hint="eastAsia"/>
          <w:sz w:val="24"/>
          <w:szCs w:val="24"/>
        </w:rPr>
        <w:t>（得到）</w:t>
      </w:r>
      <w:r w:rsidR="00AC7D03" w:rsidRPr="00C51D4B">
        <w:rPr>
          <w:rFonts w:asciiTheme="minorEastAsia" w:hAnsiTheme="minorEastAsia" w:hint="eastAsia"/>
          <w:sz w:val="24"/>
          <w:szCs w:val="24"/>
        </w:rPr>
        <w:t>的</w:t>
      </w:r>
      <w:r w:rsidR="00F92B34" w:rsidRPr="00C51D4B">
        <w:rPr>
          <w:rFonts w:asciiTheme="minorEastAsia" w:hAnsiTheme="minorEastAsia"/>
          <w:sz w:val="24"/>
          <w:szCs w:val="24"/>
        </w:rPr>
        <w:t>货物，以及从海关保税货物和非海关保税货物制作</w:t>
      </w:r>
      <w:r w:rsidR="00F92B34" w:rsidRPr="00C51D4B">
        <w:rPr>
          <w:rFonts w:asciiTheme="minorEastAsia" w:hAnsiTheme="minorEastAsia" w:hint="eastAsia"/>
          <w:sz w:val="24"/>
          <w:szCs w:val="24"/>
        </w:rPr>
        <w:t>（得到）</w:t>
      </w:r>
      <w:r w:rsidR="00F92B34" w:rsidRPr="00C51D4B">
        <w:rPr>
          <w:rFonts w:asciiTheme="minorEastAsia" w:hAnsiTheme="minorEastAsia"/>
          <w:sz w:val="24"/>
          <w:szCs w:val="24"/>
        </w:rPr>
        <w:t>的货物的场所</w:t>
      </w:r>
      <w:r w:rsidR="00F92B34" w:rsidRPr="00C51D4B">
        <w:rPr>
          <w:rFonts w:asciiTheme="minorEastAsia" w:hAnsiTheme="minorEastAsia" w:hint="eastAsia"/>
          <w:sz w:val="24"/>
          <w:szCs w:val="24"/>
        </w:rPr>
        <w:t>所施加的识别装置完好无损</w:t>
      </w:r>
      <w:r w:rsidRPr="00C51D4B">
        <w:rPr>
          <w:rFonts w:asciiTheme="minorEastAsia" w:hAnsiTheme="minorEastAsia" w:cs="Times New Roman"/>
          <w:sz w:val="24"/>
          <w:szCs w:val="24"/>
        </w:rPr>
        <w:t>；</w:t>
      </w:r>
    </w:p>
    <w:p w:rsidR="0040257D" w:rsidRPr="00C51D4B" w:rsidRDefault="006A5F80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创造对</w:t>
      </w:r>
      <w:r w:rsidR="00E92866" w:rsidRPr="00C51D4B">
        <w:rPr>
          <w:rFonts w:asciiTheme="minorEastAsia" w:hAnsiTheme="minorEastAsia" w:cs="Times New Roman" w:hint="eastAsia"/>
          <w:sz w:val="24"/>
          <w:szCs w:val="24"/>
        </w:rPr>
        <w:t>位于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的商品进行海关监管</w:t>
      </w:r>
      <w:r w:rsidR="00E92866" w:rsidRPr="00C51D4B">
        <w:rPr>
          <w:rFonts w:asciiTheme="minorEastAsia" w:hAnsiTheme="minorEastAsia" w:cs="Times New Roman"/>
          <w:sz w:val="24"/>
          <w:szCs w:val="24"/>
        </w:rPr>
        <w:t>的必要条件</w:t>
      </w:r>
      <w:r w:rsidRPr="00C51D4B">
        <w:rPr>
          <w:rFonts w:asciiTheme="minorEastAsia" w:hAnsiTheme="minorEastAsia" w:cs="Times New Roman"/>
          <w:sz w:val="24"/>
          <w:szCs w:val="24"/>
        </w:rPr>
        <w:t>，包括</w:t>
      </w:r>
      <w:r w:rsidR="00E92866" w:rsidRPr="00C51D4B">
        <w:rPr>
          <w:rFonts w:asciiTheme="minorEastAsia" w:hAnsiTheme="minorEastAsia" w:cs="Times New Roman" w:hint="eastAsia"/>
          <w:sz w:val="24"/>
          <w:szCs w:val="24"/>
        </w:rPr>
        <w:t>对</w:t>
      </w:r>
      <w:r w:rsidRPr="00C51D4B">
        <w:rPr>
          <w:rFonts w:asciiTheme="minorEastAsia" w:hAnsiTheme="minorEastAsia" w:cs="Times New Roman"/>
          <w:sz w:val="24"/>
          <w:szCs w:val="24"/>
        </w:rPr>
        <w:t>海关部门进行海关监管</w:t>
      </w:r>
      <w:r w:rsidR="00E92866" w:rsidRPr="00C51D4B">
        <w:rPr>
          <w:rFonts w:asciiTheme="minorEastAsia" w:hAnsiTheme="minorEastAsia" w:cs="Times New Roman" w:hint="eastAsia"/>
          <w:sz w:val="24"/>
          <w:szCs w:val="24"/>
        </w:rPr>
        <w:t>予以</w:t>
      </w:r>
      <w:r w:rsidR="00E92866" w:rsidRPr="00C51D4B">
        <w:rPr>
          <w:rFonts w:asciiTheme="minorEastAsia" w:hAnsiTheme="minorEastAsia" w:cs="Times New Roman"/>
          <w:sz w:val="24"/>
          <w:szCs w:val="24"/>
        </w:rPr>
        <w:t>协助</w:t>
      </w:r>
      <w:r w:rsidRPr="00C51D4B">
        <w:rPr>
          <w:rFonts w:asciiTheme="minorEastAsia" w:hAnsiTheme="minorEastAsia" w:cs="Times New Roman"/>
          <w:sz w:val="24"/>
          <w:szCs w:val="24"/>
        </w:rPr>
        <w:t>，保障海关部门公职人员能够接触到位于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的商品</w:t>
      </w:r>
      <w:r w:rsidR="005D2AC0" w:rsidRPr="00C51D4B">
        <w:rPr>
          <w:rFonts w:asciiTheme="minorEastAsia" w:hAnsiTheme="minorEastAsia" w:cs="Times New Roman" w:hint="eastAsia"/>
          <w:sz w:val="24"/>
          <w:szCs w:val="24"/>
        </w:rPr>
        <w:t>，</w:t>
      </w:r>
      <w:r w:rsidRPr="00C51D4B">
        <w:rPr>
          <w:rFonts w:asciiTheme="minorEastAsia" w:hAnsiTheme="minorEastAsia" w:cs="Times New Roman"/>
          <w:sz w:val="24"/>
          <w:szCs w:val="24"/>
        </w:rPr>
        <w:t>并执行其合法要求；</w:t>
      </w:r>
    </w:p>
    <w:p w:rsidR="00ED199E" w:rsidRPr="00C51D4B" w:rsidRDefault="00AC7D03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 w:hint="eastAsia"/>
          <w:sz w:val="24"/>
          <w:szCs w:val="24"/>
        </w:rPr>
        <w:t>消除未经海关部门允许将</w:t>
      </w:r>
      <w:r w:rsidRPr="00C51D4B">
        <w:rPr>
          <w:rFonts w:asciiTheme="minorEastAsia" w:hAnsiTheme="minorEastAsia"/>
          <w:sz w:val="24"/>
          <w:szCs w:val="24"/>
        </w:rPr>
        <w:t>海关保税货物、从海关保税货物制作</w:t>
      </w:r>
      <w:r w:rsidRPr="00C51D4B">
        <w:rPr>
          <w:rFonts w:asciiTheme="minorEastAsia" w:hAnsiTheme="minorEastAsia" w:hint="eastAsia"/>
          <w:sz w:val="24"/>
          <w:szCs w:val="24"/>
        </w:rPr>
        <w:t>（得到）的</w:t>
      </w:r>
      <w:r w:rsidRPr="00C51D4B">
        <w:rPr>
          <w:rFonts w:asciiTheme="minorEastAsia" w:hAnsiTheme="minorEastAsia"/>
          <w:sz w:val="24"/>
          <w:szCs w:val="24"/>
        </w:rPr>
        <w:t>货物，以及从海关保税货物和非海关保税货物制作</w:t>
      </w:r>
      <w:r w:rsidRPr="00C51D4B">
        <w:rPr>
          <w:rFonts w:asciiTheme="minorEastAsia" w:hAnsiTheme="minorEastAsia" w:hint="eastAsia"/>
          <w:sz w:val="24"/>
          <w:szCs w:val="24"/>
        </w:rPr>
        <w:t>（得到）</w:t>
      </w:r>
      <w:r w:rsidRPr="00C51D4B">
        <w:rPr>
          <w:rFonts w:asciiTheme="minorEastAsia" w:hAnsiTheme="minorEastAsia"/>
          <w:sz w:val="24"/>
          <w:szCs w:val="24"/>
        </w:rPr>
        <w:t>的货物</w:t>
      </w:r>
      <w:r w:rsidR="001B32C3" w:rsidRPr="00C51D4B">
        <w:rPr>
          <w:rFonts w:asciiTheme="minorEastAsia" w:hAnsiTheme="minorEastAsia" w:cs="Times New Roman"/>
          <w:sz w:val="24"/>
          <w:szCs w:val="24"/>
        </w:rPr>
        <w:t>放</w:t>
      </w:r>
      <w:r w:rsidR="001B32C3" w:rsidRPr="00C51D4B">
        <w:rPr>
          <w:rFonts w:asciiTheme="minorEastAsia" w:hAnsiTheme="minorEastAsia" w:cs="Times New Roman" w:hint="eastAsia"/>
          <w:sz w:val="24"/>
          <w:szCs w:val="24"/>
        </w:rPr>
        <w:t>到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5C0785" w:rsidRPr="00C51D4B">
        <w:rPr>
          <w:rFonts w:asciiTheme="minorEastAsia" w:hAnsiTheme="minorEastAsia" w:cs="Times New Roman"/>
          <w:sz w:val="24"/>
          <w:szCs w:val="24"/>
        </w:rPr>
        <w:t>之外的可能性。</w:t>
      </w:r>
    </w:p>
    <w:p w:rsidR="005C0785" w:rsidRPr="00C51D4B" w:rsidRDefault="00F667C8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  <w:lang w:val="en-US"/>
        </w:rPr>
        <w:t>9</w:t>
      </w:r>
      <w:r w:rsidRPr="00C51D4B">
        <w:rPr>
          <w:rFonts w:asciiTheme="minorEastAsia" w:eastAsiaTheme="minorEastAsia" w:hAnsiTheme="minorEastAsia" w:cs="Times New Roman"/>
          <w:sz w:val="24"/>
          <w:szCs w:val="24"/>
          <w:lang w:val="en-US"/>
        </w:rPr>
        <w:t>.</w:t>
      </w:r>
      <w:r w:rsidR="00722FA7" w:rsidRPr="00C51D4B">
        <w:rPr>
          <w:rFonts w:asciiTheme="minorEastAsia" w:eastAsiaTheme="minorEastAsia" w:hAnsiTheme="minorEastAsia" w:cs="Times New Roman"/>
          <w:sz w:val="24"/>
          <w:szCs w:val="24"/>
        </w:rPr>
        <w:t>海关部门有权：</w:t>
      </w:r>
    </w:p>
    <w:p w:rsidR="00022B8B" w:rsidRPr="00C51D4B" w:rsidRDefault="0066225E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对位于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的商品进行海关监管；</w:t>
      </w:r>
    </w:p>
    <w:p w:rsidR="0066225E" w:rsidRPr="00C51D4B" w:rsidRDefault="00FC08C7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在发现</w:t>
      </w:r>
      <w:r w:rsidR="0066225E" w:rsidRPr="00C51D4B">
        <w:rPr>
          <w:rFonts w:asciiTheme="minorEastAsia" w:hAnsiTheme="minorEastAsia" w:cs="Times New Roman"/>
          <w:sz w:val="24"/>
          <w:szCs w:val="24"/>
        </w:rPr>
        <w:t>违反海关</w:t>
      </w:r>
      <w:r w:rsidR="00F11BD2" w:rsidRPr="00C51D4B">
        <w:rPr>
          <w:rFonts w:asciiTheme="minorEastAsia" w:hAnsiTheme="minorEastAsia" w:cs="Times New Roman" w:hint="eastAsia"/>
          <w:sz w:val="24"/>
          <w:szCs w:val="24"/>
        </w:rPr>
        <w:t>同盟</w:t>
      </w:r>
      <w:r w:rsidR="0066225E" w:rsidRPr="00C51D4B">
        <w:rPr>
          <w:rFonts w:asciiTheme="minorEastAsia" w:hAnsiTheme="minorEastAsia" w:cs="Times New Roman"/>
          <w:sz w:val="24"/>
          <w:szCs w:val="24"/>
        </w:rPr>
        <w:t>海关法</w:t>
      </w:r>
      <w:r w:rsidR="00A87C26" w:rsidRPr="00C51D4B">
        <w:rPr>
          <w:rFonts w:asciiTheme="minorEastAsia" w:hAnsiTheme="minorEastAsia" w:cs="Times New Roman" w:hint="eastAsia"/>
          <w:sz w:val="24"/>
          <w:szCs w:val="24"/>
        </w:rPr>
        <w:t>律</w:t>
      </w:r>
      <w:r w:rsidR="0066225E" w:rsidRPr="00C51D4B">
        <w:rPr>
          <w:rFonts w:asciiTheme="minorEastAsia" w:hAnsiTheme="minorEastAsia" w:cs="Times New Roman" w:hint="eastAsia"/>
          <w:sz w:val="24"/>
          <w:szCs w:val="24"/>
        </w:rPr>
        <w:t>和</w:t>
      </w:r>
      <w:r w:rsidR="0066225E" w:rsidRPr="00C51D4B">
        <w:rPr>
          <w:rFonts w:asciiTheme="minorEastAsia" w:hAnsiTheme="minorEastAsia" w:cs="Times New Roman"/>
          <w:sz w:val="24"/>
          <w:szCs w:val="24"/>
        </w:rPr>
        <w:t>白俄罗斯共和国法律的情况下，向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66225E" w:rsidRPr="00C51D4B">
        <w:rPr>
          <w:rFonts w:asciiTheme="minorEastAsia" w:hAnsiTheme="minorEastAsia" w:cs="Times New Roman"/>
          <w:sz w:val="24"/>
          <w:szCs w:val="24"/>
        </w:rPr>
        <w:t>所有人提出</w:t>
      </w:r>
      <w:r w:rsidR="00A073F5" w:rsidRPr="00C51D4B">
        <w:rPr>
          <w:rFonts w:asciiTheme="minorEastAsia" w:hAnsiTheme="minorEastAsia" w:cs="Times New Roman"/>
          <w:sz w:val="24"/>
          <w:szCs w:val="24"/>
        </w:rPr>
        <w:t>消除</w:t>
      </w:r>
      <w:r w:rsidR="00B06C6C" w:rsidRPr="00C51D4B">
        <w:rPr>
          <w:rFonts w:asciiTheme="minorEastAsia" w:hAnsiTheme="minorEastAsia" w:cs="Times New Roman" w:hint="eastAsia"/>
          <w:sz w:val="24"/>
          <w:szCs w:val="24"/>
        </w:rPr>
        <w:t>违法</w:t>
      </w:r>
      <w:r w:rsidR="00D91C04" w:rsidRPr="00C51D4B">
        <w:rPr>
          <w:rFonts w:asciiTheme="minorEastAsia" w:hAnsiTheme="minorEastAsia" w:cs="Times New Roman"/>
          <w:sz w:val="24"/>
          <w:szCs w:val="24"/>
        </w:rPr>
        <w:t>原因和条件</w:t>
      </w:r>
      <w:r w:rsidR="00A073F5" w:rsidRPr="00C51D4B">
        <w:rPr>
          <w:rFonts w:asciiTheme="minorEastAsia" w:hAnsiTheme="minorEastAsia" w:cs="Times New Roman"/>
          <w:sz w:val="24"/>
          <w:szCs w:val="24"/>
        </w:rPr>
        <w:t>的要求</w:t>
      </w:r>
      <w:r w:rsidR="00D91C04" w:rsidRPr="00C51D4B">
        <w:rPr>
          <w:rFonts w:asciiTheme="minorEastAsia" w:hAnsiTheme="minorEastAsia" w:cs="Times New Roman"/>
          <w:sz w:val="24"/>
          <w:szCs w:val="24"/>
        </w:rPr>
        <w:t>。</w:t>
      </w:r>
    </w:p>
    <w:p w:rsidR="000F698B" w:rsidRPr="00C51D4B" w:rsidRDefault="00F667C8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0.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A87C2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在下列情况下</w:t>
      </w:r>
      <w:r w:rsidR="0026732D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运</w:t>
      </w:r>
      <w:r w:rsidR="0026732D" w:rsidRPr="00C51D4B">
        <w:rPr>
          <w:rFonts w:asciiTheme="minorEastAsia" w:eastAsiaTheme="minorEastAsia" w:hAnsiTheme="minorEastAsia" w:cs="Times New Roman"/>
          <w:sz w:val="24"/>
          <w:szCs w:val="24"/>
        </w:rPr>
        <w:t>作</w:t>
      </w:r>
      <w:r w:rsidR="00873084" w:rsidRPr="00C51D4B">
        <w:rPr>
          <w:rFonts w:asciiTheme="minorEastAsia" w:eastAsiaTheme="minorEastAsia" w:hAnsiTheme="minorEastAsia" w:cs="Times New Roman"/>
          <w:sz w:val="24"/>
          <w:szCs w:val="24"/>
        </w:rPr>
        <w:t>终止：</w:t>
      </w:r>
    </w:p>
    <w:p w:rsidR="00873084" w:rsidRPr="00C51D4B" w:rsidRDefault="00F667C8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0.1.</w:t>
      </w:r>
      <w:r w:rsidR="005D5C78" w:rsidRPr="00C51D4B">
        <w:rPr>
          <w:rFonts w:asciiTheme="minorEastAsia" w:eastAsiaTheme="minorEastAsia" w:hAnsiTheme="minorEastAsia" w:cs="Times New Roman"/>
          <w:sz w:val="24"/>
          <w:szCs w:val="24"/>
        </w:rPr>
        <w:t>在</w:t>
      </w:r>
      <w:r w:rsidR="001C62BD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撤销</w:t>
      </w:r>
      <w:r w:rsidR="005D5C7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时</w:t>
      </w:r>
      <w:r w:rsidR="005D5C78" w:rsidRPr="00C51D4B">
        <w:rPr>
          <w:rFonts w:asciiTheme="minorEastAsia" w:eastAsiaTheme="minorEastAsia" w:hAnsiTheme="minorEastAsia" w:cs="Times New Roman"/>
          <w:sz w:val="24"/>
          <w:szCs w:val="24"/>
        </w:rPr>
        <w:t>，包括由于</w:t>
      </w:r>
      <w:r w:rsidR="00180BA7" w:rsidRPr="00C51D4B">
        <w:rPr>
          <w:rFonts w:asciiTheme="minorEastAsia" w:eastAsiaTheme="minorEastAsia" w:hAnsiTheme="minorEastAsia" w:cs="Times New Roman"/>
          <w:sz w:val="24"/>
          <w:szCs w:val="24"/>
        </w:rPr>
        <w:t>其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运行</w:t>
      </w:r>
      <w:r w:rsidR="005D5C78" w:rsidRPr="00C51D4B">
        <w:rPr>
          <w:rFonts w:asciiTheme="minorEastAsia" w:eastAsiaTheme="minorEastAsia" w:hAnsiTheme="minorEastAsia" w:cs="Times New Roman"/>
          <w:sz w:val="24"/>
          <w:szCs w:val="24"/>
        </w:rPr>
        <w:t>期届满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而撤销时</w:t>
      </w:r>
      <w:r w:rsidR="005D5C78" w:rsidRPr="00C51D4B">
        <w:rPr>
          <w:rFonts w:asciiTheme="minorEastAsia" w:eastAsiaTheme="minorEastAsia" w:hAnsiTheme="minorEastAsia" w:cs="Times New Roman"/>
          <w:sz w:val="24"/>
          <w:szCs w:val="24"/>
        </w:rPr>
        <w:t>；</w:t>
      </w:r>
    </w:p>
    <w:p w:rsidR="005D5C78" w:rsidRPr="00C51D4B" w:rsidRDefault="00F65064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bookmarkStart w:id="2" w:name="P73"/>
      <w:bookmarkEnd w:id="2"/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0.2.</w:t>
      </w:r>
      <w:r w:rsidR="00011B3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下列情况下，</w:t>
      </w:r>
      <w:r w:rsidR="00343A6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977385" w:rsidRPr="00C51D4B">
        <w:rPr>
          <w:rFonts w:asciiTheme="minorEastAsia" w:eastAsiaTheme="minorEastAsia" w:hAnsiTheme="minorEastAsia" w:cs="Times New Roman"/>
          <w:sz w:val="24"/>
          <w:szCs w:val="24"/>
        </w:rPr>
        <w:t>管委</w:t>
      </w: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经与</w:t>
      </w:r>
      <w:r w:rsidR="00977385" w:rsidRPr="00C51D4B">
        <w:rPr>
          <w:rFonts w:asciiTheme="minorEastAsia" w:eastAsiaTheme="minorEastAsia" w:hAnsiTheme="minorEastAsia" w:cs="Times New Roman"/>
          <w:sz w:val="24"/>
          <w:szCs w:val="24"/>
        </w:rPr>
        <w:t>海关部门</w:t>
      </w:r>
      <w:r w:rsidR="001B7B97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协商</w:t>
      </w:r>
      <w:r w:rsidR="00977385" w:rsidRPr="00C51D4B">
        <w:rPr>
          <w:rFonts w:asciiTheme="minorEastAsia" w:eastAsiaTheme="minorEastAsia" w:hAnsiTheme="minorEastAsia" w:cs="Times New Roman"/>
          <w:sz w:val="24"/>
          <w:szCs w:val="24"/>
        </w:rPr>
        <w:t>决定撤销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011B3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：</w:t>
      </w:r>
    </w:p>
    <w:p w:rsidR="00977385" w:rsidRPr="00C51D4B" w:rsidRDefault="008C2B00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根据保税区</w:t>
      </w:r>
      <w:r w:rsidR="00C61BD0" w:rsidRPr="00C51D4B">
        <w:rPr>
          <w:rFonts w:asciiTheme="minorEastAsia" w:eastAsiaTheme="minorEastAsia" w:hAnsiTheme="minorEastAsia" w:cs="Times New Roman"/>
          <w:sz w:val="24"/>
          <w:szCs w:val="24"/>
        </w:rPr>
        <w:t>所有人</w:t>
      </w:r>
      <w:r w:rsidR="00B67B89" w:rsidRPr="00C51D4B">
        <w:rPr>
          <w:rFonts w:asciiTheme="minorEastAsia" w:eastAsiaTheme="minorEastAsia" w:hAnsiTheme="minorEastAsia" w:cs="Times New Roman"/>
          <w:sz w:val="24"/>
          <w:szCs w:val="24"/>
        </w:rPr>
        <w:t>申请，包括在</w:t>
      </w:r>
      <w:r w:rsidR="000E252B" w:rsidRPr="00C51D4B">
        <w:rPr>
          <w:rFonts w:asciiTheme="minorEastAsia" w:eastAsiaTheme="minorEastAsia" w:hAnsiTheme="minorEastAsia" w:cs="Times New Roman"/>
          <w:sz w:val="24"/>
          <w:szCs w:val="24"/>
        </w:rPr>
        <w:t>其</w:t>
      </w:r>
      <w:r w:rsidR="00B67B89" w:rsidRPr="00C51D4B">
        <w:rPr>
          <w:rFonts w:asciiTheme="minorEastAsia" w:eastAsiaTheme="minorEastAsia" w:hAnsiTheme="minorEastAsia" w:cs="Times New Roman"/>
          <w:sz w:val="24"/>
          <w:szCs w:val="24"/>
        </w:rPr>
        <w:t>投资</w:t>
      </w:r>
      <w:r w:rsidR="00B63A7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方案</w:t>
      </w:r>
      <w:r w:rsidR="00343A6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实施完毕</w:t>
      </w:r>
      <w:r w:rsidR="00B67B89" w:rsidRPr="00C51D4B">
        <w:rPr>
          <w:rFonts w:asciiTheme="minorEastAsia" w:eastAsiaTheme="minorEastAsia" w:hAnsiTheme="minorEastAsia" w:cs="Times New Roman"/>
          <w:sz w:val="24"/>
          <w:szCs w:val="24"/>
        </w:rPr>
        <w:t>之后；</w:t>
      </w:r>
    </w:p>
    <w:p w:rsidR="00B67B89" w:rsidRPr="00C51D4B" w:rsidRDefault="00543B6D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由于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所有人按照白俄罗斯共和国法律</w:t>
      </w:r>
      <w:r w:rsidR="00011B3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规定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的方式丧失了</w:t>
      </w:r>
      <w:r w:rsidR="00343A6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居民</w:t>
      </w:r>
      <w:r w:rsidR="00343A6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="00992B0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资格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；</w:t>
      </w:r>
    </w:p>
    <w:p w:rsidR="00543B6D" w:rsidRPr="00C51D4B" w:rsidRDefault="002B2F25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lastRenderedPageBreak/>
        <w:t>在发现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所有人不止一次违反海关</w:t>
      </w:r>
      <w:r w:rsidR="00DC7A50" w:rsidRPr="00C51D4B">
        <w:rPr>
          <w:rFonts w:asciiTheme="minorEastAsia" w:hAnsiTheme="minorEastAsia" w:cs="Times New Roman" w:hint="eastAsia"/>
          <w:sz w:val="24"/>
          <w:szCs w:val="24"/>
        </w:rPr>
        <w:t>同盟</w:t>
      </w:r>
      <w:r w:rsidRPr="00C51D4B">
        <w:rPr>
          <w:rFonts w:asciiTheme="minorEastAsia" w:hAnsiTheme="minorEastAsia" w:cs="Times New Roman"/>
          <w:sz w:val="24"/>
          <w:szCs w:val="24"/>
        </w:rPr>
        <w:t>海关法</w:t>
      </w:r>
      <w:r w:rsidR="00DC7A50" w:rsidRPr="00C51D4B">
        <w:rPr>
          <w:rFonts w:asciiTheme="minorEastAsia" w:hAnsiTheme="minorEastAsia" w:cs="Times New Roman" w:hint="eastAsia"/>
          <w:sz w:val="24"/>
          <w:szCs w:val="24"/>
        </w:rPr>
        <w:t>律</w:t>
      </w:r>
      <w:r w:rsidRPr="00C51D4B">
        <w:rPr>
          <w:rFonts w:asciiTheme="minorEastAsia" w:hAnsiTheme="minorEastAsia" w:cs="Times New Roman"/>
          <w:sz w:val="24"/>
          <w:szCs w:val="24"/>
        </w:rPr>
        <w:t>和白俄罗斯共和国法律的情况下</w:t>
      </w:r>
      <w:r w:rsidR="00E408BD" w:rsidRPr="00C51D4B">
        <w:rPr>
          <w:rFonts w:asciiTheme="minorEastAsia" w:hAnsiTheme="minorEastAsia" w:cs="Times New Roman" w:hint="eastAsia"/>
          <w:sz w:val="24"/>
          <w:szCs w:val="24"/>
        </w:rPr>
        <w:t>，</w:t>
      </w:r>
      <w:r w:rsidR="00E408BD" w:rsidRPr="00C51D4B">
        <w:rPr>
          <w:rFonts w:asciiTheme="minorEastAsia" w:hAnsiTheme="minorEastAsia" w:cs="Times New Roman"/>
          <w:sz w:val="24"/>
          <w:szCs w:val="24"/>
        </w:rPr>
        <w:t>根据</w:t>
      </w:r>
      <w:r w:rsidR="0045356B" w:rsidRPr="00C51D4B">
        <w:rPr>
          <w:rFonts w:asciiTheme="minorEastAsia" w:hAnsiTheme="minorEastAsia" w:cs="Times New Roman" w:hint="eastAsia"/>
          <w:sz w:val="24"/>
          <w:szCs w:val="24"/>
        </w:rPr>
        <w:t>发送</w:t>
      </w:r>
      <w:r w:rsidR="00E408BD" w:rsidRPr="00C51D4B">
        <w:rPr>
          <w:rFonts w:asciiTheme="minorEastAsia" w:hAnsiTheme="minorEastAsia" w:cs="Times New Roman"/>
          <w:sz w:val="24"/>
          <w:szCs w:val="24"/>
        </w:rPr>
        <w:t>给</w:t>
      </w:r>
      <w:r w:rsidR="00DC7A50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0007CE" w:rsidRPr="00C51D4B">
        <w:rPr>
          <w:rFonts w:asciiTheme="minorEastAsia" w:hAnsiTheme="minorEastAsia" w:cs="Times New Roman"/>
          <w:sz w:val="24"/>
          <w:szCs w:val="24"/>
        </w:rPr>
        <w:t>管委会的海关部门</w:t>
      </w:r>
      <w:r w:rsidR="0045356B" w:rsidRPr="00C51D4B">
        <w:rPr>
          <w:rFonts w:asciiTheme="minorEastAsia" w:hAnsiTheme="minorEastAsia" w:cs="Times New Roman" w:hint="eastAsia"/>
          <w:sz w:val="24"/>
          <w:szCs w:val="24"/>
        </w:rPr>
        <w:t>请求</w:t>
      </w:r>
      <w:r w:rsidRPr="00C51D4B">
        <w:rPr>
          <w:rFonts w:asciiTheme="minorEastAsia" w:hAnsiTheme="minorEastAsia" w:cs="Times New Roman"/>
          <w:sz w:val="24"/>
          <w:szCs w:val="24"/>
        </w:rPr>
        <w:t>；</w:t>
      </w:r>
    </w:p>
    <w:p w:rsidR="002B2F25" w:rsidRPr="00C51D4B" w:rsidRDefault="00A13351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根据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所有人关于撤销位于该所有人</w:t>
      </w:r>
      <w:r w:rsidR="005A4ADE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地界内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C43A05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其他居民</w:t>
      </w:r>
      <w:r w:rsidR="00C43A05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的申请；</w:t>
      </w:r>
    </w:p>
    <w:p w:rsidR="00A13351" w:rsidRPr="00C51D4B" w:rsidRDefault="009F6438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/>
          <w:sz w:val="24"/>
          <w:szCs w:val="24"/>
        </w:rPr>
        <w:t>在</w:t>
      </w:r>
      <w:r w:rsidR="002D4846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依照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白俄罗斯共和国</w:t>
      </w:r>
      <w:r w:rsidR="00635E2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法律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无法保留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2D4846" w:rsidRPr="00C51D4B">
        <w:rPr>
          <w:rFonts w:asciiTheme="minorEastAsia" w:eastAsiaTheme="minorEastAsia" w:hAnsiTheme="minorEastAsia" w:cs="Times New Roman"/>
          <w:sz w:val="24"/>
          <w:szCs w:val="24"/>
        </w:rPr>
        <w:t>其它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情况下。</w:t>
      </w:r>
    </w:p>
    <w:p w:rsidR="009F6438" w:rsidRPr="00C51D4B" w:rsidRDefault="00635E22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43033C" w:rsidRPr="00C51D4B">
        <w:rPr>
          <w:rFonts w:asciiTheme="minorEastAsia" w:eastAsiaTheme="minorEastAsia" w:hAnsiTheme="minorEastAsia" w:cs="Times New Roman"/>
          <w:sz w:val="24"/>
          <w:szCs w:val="24"/>
        </w:rPr>
        <w:t>管委会</w:t>
      </w:r>
      <w:r w:rsidR="003D62D2" w:rsidRPr="00C51D4B">
        <w:rPr>
          <w:rFonts w:asciiTheme="minorEastAsia" w:eastAsiaTheme="minorEastAsia" w:hAnsiTheme="minorEastAsia" w:cs="Times New Roman"/>
          <w:sz w:val="24"/>
          <w:szCs w:val="24"/>
        </w:rPr>
        <w:t>同海关部门协商关于撤销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3D62D2" w:rsidRPr="00C51D4B">
        <w:rPr>
          <w:rFonts w:asciiTheme="minorEastAsia" w:eastAsiaTheme="minorEastAsia" w:hAnsiTheme="minorEastAsia" w:cs="Times New Roman"/>
          <w:sz w:val="24"/>
          <w:szCs w:val="24"/>
        </w:rPr>
        <w:t>的决定的</w:t>
      </w:r>
      <w:r w:rsidR="0043033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程序</w:t>
      </w:r>
      <w:r w:rsidR="007E303F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，由</w:t>
      </w:r>
      <w:r w:rsidR="007E303F" w:rsidRPr="00C51D4B">
        <w:rPr>
          <w:rFonts w:asciiTheme="minorEastAsia" w:eastAsiaTheme="minorEastAsia" w:hAnsiTheme="minorEastAsia" w:cs="Times New Roman"/>
          <w:sz w:val="24"/>
          <w:szCs w:val="24"/>
        </w:rPr>
        <w:t>国家海关委员会确定</w:t>
      </w:r>
      <w:r w:rsidR="003D62D2"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E16B33" w:rsidRPr="00C51D4B" w:rsidRDefault="007E303F" w:rsidP="00C51D4B">
      <w:pPr>
        <w:pStyle w:val="ConsPlusNormal"/>
        <w:tabs>
          <w:tab w:val="left" w:pos="4111"/>
          <w:tab w:val="left" w:pos="4820"/>
        </w:tabs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 w:val="24"/>
          <w:szCs w:val="24"/>
        </w:rPr>
      </w:pPr>
      <w:r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eastAsiaTheme="minorEastAsia" w:hAnsiTheme="minorEastAsia" w:cs="Times New Roman"/>
          <w:sz w:val="24"/>
          <w:szCs w:val="24"/>
        </w:rPr>
        <w:t>1.</w:t>
      </w:r>
      <w:r w:rsidR="0005409B" w:rsidRPr="00C51D4B">
        <w:rPr>
          <w:rFonts w:asciiTheme="minorEastAsia" w:eastAsiaTheme="minorEastAsia" w:hAnsiTheme="minorEastAsia" w:cs="Times New Roman"/>
          <w:sz w:val="24"/>
          <w:szCs w:val="24"/>
        </w:rPr>
        <w:t>在本条例第10条第10.2款规定的情况下</w:t>
      </w:r>
      <w:r w:rsidR="000C222C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，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9B13E9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运行</w:t>
      </w:r>
      <w:r w:rsidR="008B1DB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</w:t>
      </w:r>
      <w:r w:rsidR="0005409B" w:rsidRPr="00C51D4B">
        <w:rPr>
          <w:rFonts w:asciiTheme="minorEastAsia" w:eastAsiaTheme="minorEastAsia" w:hAnsiTheme="minorEastAsia" w:cs="Times New Roman"/>
          <w:sz w:val="24"/>
          <w:szCs w:val="24"/>
        </w:rPr>
        <w:t>海关部门同意</w:t>
      </w:r>
      <w:r w:rsidR="00635E2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05409B" w:rsidRPr="00C51D4B">
        <w:rPr>
          <w:rFonts w:asciiTheme="minorEastAsia" w:eastAsiaTheme="minorEastAsia" w:hAnsiTheme="minorEastAsia" w:cs="Times New Roman"/>
          <w:sz w:val="24"/>
          <w:szCs w:val="24"/>
        </w:rPr>
        <w:t>管委会关于撤销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05409B" w:rsidRPr="00C51D4B">
        <w:rPr>
          <w:rFonts w:asciiTheme="minorEastAsia" w:eastAsiaTheme="minorEastAsia" w:hAnsiTheme="minorEastAsia" w:cs="Times New Roman"/>
          <w:sz w:val="24"/>
          <w:szCs w:val="24"/>
        </w:rPr>
        <w:t>的决定之日</w:t>
      </w:r>
      <w:r w:rsidR="005856FA" w:rsidRPr="00C51D4B">
        <w:rPr>
          <w:rFonts w:asciiTheme="minorEastAsia" w:eastAsiaTheme="minorEastAsia" w:hAnsiTheme="minorEastAsia" w:cs="Times New Roman"/>
          <w:sz w:val="24"/>
          <w:szCs w:val="24"/>
        </w:rPr>
        <w:t>起</w:t>
      </w:r>
      <w:r w:rsidR="0005409B" w:rsidRPr="00C51D4B">
        <w:rPr>
          <w:rFonts w:asciiTheme="minorEastAsia" w:eastAsiaTheme="minorEastAsia" w:hAnsiTheme="minorEastAsia" w:cs="Times New Roman"/>
          <w:sz w:val="24"/>
          <w:szCs w:val="24"/>
        </w:rPr>
        <w:t>或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自海关部门同意</w:t>
      </w:r>
      <w:r w:rsidR="00635E2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管委会关于根据本条第3部分为</w:t>
      </w:r>
      <w:r w:rsidR="00635E2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自由经济区</w:t>
      </w:r>
      <w:r w:rsidR="0070170E" w:rsidRPr="00C51D4B">
        <w:rPr>
          <w:rFonts w:asciiTheme="minorEastAsia" w:eastAsiaTheme="minorEastAsia" w:hAnsiTheme="minorEastAsia" w:cs="Times New Roman"/>
          <w:sz w:val="24"/>
          <w:szCs w:val="24"/>
        </w:rPr>
        <w:t>其他居民</w:t>
      </w:r>
      <w:r w:rsidR="00635E22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企业</w:t>
      </w:r>
      <w:r w:rsidR="0070170E" w:rsidRPr="00C51D4B">
        <w:rPr>
          <w:rFonts w:asciiTheme="minorEastAsia" w:eastAsiaTheme="minorEastAsia" w:hAnsiTheme="minorEastAsia" w:cs="Times New Roman"/>
          <w:sz w:val="24"/>
          <w:szCs w:val="24"/>
        </w:rPr>
        <w:t>划定</w:t>
      </w:r>
      <w:r w:rsidR="00EE4558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涵盖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被撤销的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70170E" w:rsidRPr="00C51D4B">
        <w:rPr>
          <w:rFonts w:asciiTheme="minorEastAsia" w:eastAsiaTheme="minorEastAsia" w:hAnsiTheme="minorEastAsia" w:cs="Times New Roman"/>
          <w:sz w:val="24"/>
          <w:szCs w:val="24"/>
        </w:rPr>
        <w:t>在内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的</w:t>
      </w:r>
      <w:r w:rsidR="00F4208F" w:rsidRPr="00C51D4B">
        <w:rPr>
          <w:rFonts w:asciiTheme="minorEastAsia" w:eastAsiaTheme="minorEastAsia" w:hAnsiTheme="minorEastAsia" w:cs="Times New Roman"/>
          <w:sz w:val="24"/>
          <w:szCs w:val="24"/>
        </w:rPr>
        <w:t>保税区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边界</w:t>
      </w:r>
      <w:r w:rsidR="001320B1" w:rsidRPr="00C51D4B">
        <w:rPr>
          <w:rFonts w:asciiTheme="minorEastAsia" w:eastAsiaTheme="minorEastAsia" w:hAnsiTheme="minorEastAsia" w:cs="Times New Roman" w:hint="eastAsia"/>
          <w:sz w:val="24"/>
          <w:szCs w:val="24"/>
        </w:rPr>
        <w:t>的决定</w:t>
      </w:r>
      <w:r w:rsidR="00293635" w:rsidRPr="00C51D4B">
        <w:rPr>
          <w:rFonts w:asciiTheme="minorEastAsia" w:eastAsiaTheme="minorEastAsia" w:hAnsiTheme="minorEastAsia" w:cs="Times New Roman"/>
          <w:sz w:val="24"/>
          <w:szCs w:val="24"/>
        </w:rPr>
        <w:t>之日起</w:t>
      </w:r>
      <w:r w:rsidR="00264171" w:rsidRPr="00C51D4B">
        <w:rPr>
          <w:rFonts w:asciiTheme="minorEastAsia" w:eastAsiaTheme="minorEastAsia" w:hAnsiTheme="minorEastAsia" w:cs="Times New Roman"/>
          <w:sz w:val="24"/>
          <w:szCs w:val="24"/>
        </w:rPr>
        <w:t>4个月届满后终止</w:t>
      </w:r>
      <w:r w:rsidR="00CD77C9" w:rsidRPr="00C51D4B">
        <w:rPr>
          <w:rFonts w:asciiTheme="minorEastAsia" w:eastAsiaTheme="minorEastAsia" w:hAnsiTheme="minorEastAsia" w:cs="Times New Roman"/>
          <w:sz w:val="24"/>
          <w:szCs w:val="24"/>
        </w:rPr>
        <w:t>。</w:t>
      </w:r>
    </w:p>
    <w:p w:rsidR="00220E91" w:rsidRPr="00C51D4B" w:rsidRDefault="00E40A59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自海关部门同意</w:t>
      </w:r>
      <w:r w:rsidR="001320B1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Pr="00C51D4B">
        <w:rPr>
          <w:rFonts w:asciiTheme="minorEastAsia" w:hAnsiTheme="minorEastAsia" w:cs="Times New Roman"/>
          <w:sz w:val="24"/>
          <w:szCs w:val="24"/>
        </w:rPr>
        <w:t>管委会关于撤销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决定之</w:t>
      </w:r>
      <w:r w:rsidR="00C12D6D" w:rsidRPr="00C51D4B">
        <w:rPr>
          <w:rFonts w:asciiTheme="minorEastAsia" w:hAnsiTheme="minorEastAsia" w:cs="Times New Roman" w:hint="eastAsia"/>
          <w:sz w:val="24"/>
          <w:szCs w:val="24"/>
        </w:rPr>
        <w:t>次</w:t>
      </w:r>
      <w:r w:rsidRPr="00C51D4B">
        <w:rPr>
          <w:rFonts w:asciiTheme="minorEastAsia" w:hAnsiTheme="minorEastAsia" w:cs="Times New Roman"/>
          <w:sz w:val="24"/>
          <w:szCs w:val="24"/>
        </w:rPr>
        <w:t>日起，不</w:t>
      </w:r>
      <w:r w:rsidR="00C12D6D" w:rsidRPr="00C51D4B">
        <w:rPr>
          <w:rFonts w:asciiTheme="minorEastAsia" w:hAnsiTheme="minorEastAsia" w:cs="Times New Roman" w:hint="eastAsia"/>
          <w:sz w:val="24"/>
          <w:szCs w:val="24"/>
        </w:rPr>
        <w:t>得</w:t>
      </w:r>
      <w:r w:rsidRPr="00C51D4B">
        <w:rPr>
          <w:rFonts w:asciiTheme="minorEastAsia" w:hAnsiTheme="minorEastAsia" w:cs="Times New Roman"/>
          <w:sz w:val="24"/>
          <w:szCs w:val="24"/>
        </w:rPr>
        <w:t>在该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内</w:t>
      </w:r>
      <w:r w:rsidR="001320B1" w:rsidRPr="00C51D4B">
        <w:rPr>
          <w:rFonts w:asciiTheme="minorEastAsia" w:hAnsiTheme="minorEastAsia" w:cs="Times New Roman" w:hint="eastAsia"/>
          <w:sz w:val="24"/>
          <w:szCs w:val="24"/>
        </w:rPr>
        <w:t>放置保税货物</w:t>
      </w:r>
      <w:r w:rsidR="00D41FC6" w:rsidRPr="00C51D4B">
        <w:rPr>
          <w:rFonts w:asciiTheme="minorEastAsia" w:hAnsiTheme="minorEastAsia" w:cs="Times New Roman"/>
          <w:sz w:val="24"/>
          <w:szCs w:val="24"/>
        </w:rPr>
        <w:t>。</w:t>
      </w:r>
      <w:bookmarkStart w:id="3" w:name="P84"/>
      <w:bookmarkEnd w:id="3"/>
    </w:p>
    <w:p w:rsidR="00D41FC6" w:rsidRPr="00C51D4B" w:rsidRDefault="009D4D88" w:rsidP="00C51D4B">
      <w:pPr>
        <w:tabs>
          <w:tab w:val="left" w:pos="4111"/>
          <w:tab w:val="left" w:pos="4820"/>
        </w:tabs>
        <w:spacing w:after="0" w:line="440" w:lineRule="exact"/>
        <w:ind w:firstLine="540"/>
        <w:jc w:val="both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/>
          <w:sz w:val="24"/>
          <w:szCs w:val="24"/>
        </w:rPr>
        <w:t>被撤销的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Pr="00C51D4B">
        <w:rPr>
          <w:rFonts w:asciiTheme="minorEastAsia" w:hAnsiTheme="minorEastAsia" w:cs="Times New Roman"/>
          <w:sz w:val="24"/>
          <w:szCs w:val="24"/>
        </w:rPr>
        <w:t>可以</w:t>
      </w:r>
      <w:r w:rsidR="00222010" w:rsidRPr="00C51D4B">
        <w:rPr>
          <w:rFonts w:asciiTheme="minorEastAsia" w:hAnsiTheme="minorEastAsia" w:cs="Times New Roman"/>
          <w:sz w:val="24"/>
          <w:szCs w:val="24"/>
        </w:rPr>
        <w:t>在海关部门同意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222010" w:rsidRPr="00C51D4B">
        <w:rPr>
          <w:rFonts w:asciiTheme="minorEastAsia" w:hAnsiTheme="minorEastAsia" w:cs="Times New Roman"/>
          <w:sz w:val="24"/>
          <w:szCs w:val="24"/>
        </w:rPr>
        <w:t>管委会关于撤销保税区的决定之日起4个月届满之前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并入</w:t>
      </w:r>
      <w:r w:rsidRPr="00C51D4B">
        <w:rPr>
          <w:rFonts w:asciiTheme="minorEastAsia" w:hAnsiTheme="minorEastAsia" w:cs="Times New Roman"/>
          <w:sz w:val="24"/>
          <w:szCs w:val="24"/>
        </w:rPr>
        <w:t>新划定的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>其他居民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企业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>的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EE7C06" w:rsidRPr="00C51D4B">
        <w:rPr>
          <w:rFonts w:asciiTheme="minorEastAsia" w:hAnsiTheme="minorEastAsia" w:cs="Times New Roman"/>
          <w:sz w:val="24"/>
          <w:szCs w:val="24"/>
        </w:rPr>
        <w:t>，</w:t>
      </w:r>
      <w:r w:rsidR="00A028B3" w:rsidRPr="00C51D4B">
        <w:rPr>
          <w:rFonts w:asciiTheme="minorEastAsia" w:hAnsiTheme="minorEastAsia" w:cs="Times New Roman" w:hint="eastAsia"/>
          <w:sz w:val="24"/>
          <w:szCs w:val="24"/>
        </w:rPr>
        <w:t>前提是</w:t>
      </w:r>
      <w:r w:rsidR="00EE7C06" w:rsidRPr="00C51D4B">
        <w:rPr>
          <w:rFonts w:asciiTheme="minorEastAsia" w:hAnsiTheme="minorEastAsia" w:cs="Times New Roman"/>
          <w:sz w:val="24"/>
          <w:szCs w:val="24"/>
        </w:rPr>
        <w:t>在被撤销的</w:t>
      </w:r>
      <w:r w:rsidR="00222010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A028B3" w:rsidRPr="00C51D4B">
        <w:rPr>
          <w:rFonts w:asciiTheme="minorEastAsia" w:hAnsiTheme="minorEastAsia" w:cs="Times New Roman" w:hint="eastAsia"/>
          <w:sz w:val="24"/>
          <w:szCs w:val="24"/>
        </w:rPr>
        <w:t>内</w:t>
      </w:r>
      <w:r w:rsidR="00DC3854" w:rsidRPr="00C51D4B">
        <w:rPr>
          <w:rFonts w:asciiTheme="minorEastAsia" w:hAnsiTheme="minorEastAsia" w:cs="Times New Roman"/>
          <w:sz w:val="24"/>
          <w:szCs w:val="24"/>
        </w:rPr>
        <w:t>没有</w:t>
      </w:r>
      <w:r w:rsidR="00A028B3" w:rsidRPr="00C51D4B">
        <w:rPr>
          <w:rFonts w:asciiTheme="minorEastAsia" w:hAnsiTheme="minorEastAsia" w:cs="Times New Roman" w:hint="eastAsia"/>
          <w:sz w:val="24"/>
          <w:szCs w:val="24"/>
        </w:rPr>
        <w:t>被处以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>撤销</w:t>
      </w:r>
      <w:r w:rsidR="00F4208F" w:rsidRPr="00C51D4B">
        <w:rPr>
          <w:rFonts w:asciiTheme="minorEastAsia" w:hAnsiTheme="minorEastAsia" w:cs="Times New Roman"/>
          <w:sz w:val="24"/>
          <w:szCs w:val="24"/>
        </w:rPr>
        <w:t>保税区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>决定的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>居民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企业</w:t>
      </w:r>
      <w:r w:rsidR="00276390" w:rsidRPr="00C51D4B">
        <w:rPr>
          <w:rFonts w:asciiTheme="minorEastAsia" w:hAnsiTheme="minorEastAsia" w:cs="Times New Roman"/>
          <w:sz w:val="24"/>
          <w:szCs w:val="24"/>
        </w:rPr>
        <w:t xml:space="preserve">的商品。 </w:t>
      </w:r>
    </w:p>
    <w:p w:rsidR="00170B1F" w:rsidRPr="00C51D4B" w:rsidRDefault="00A028B3" w:rsidP="00C51D4B">
      <w:pPr>
        <w:tabs>
          <w:tab w:val="left" w:pos="4111"/>
          <w:tab w:val="left" w:pos="4820"/>
        </w:tabs>
        <w:spacing w:after="0" w:line="440" w:lineRule="exact"/>
        <w:ind w:firstLine="540"/>
        <w:rPr>
          <w:rFonts w:asciiTheme="minorEastAsia" w:hAnsiTheme="minorEastAsia" w:cs="Times New Roman"/>
          <w:sz w:val="24"/>
          <w:szCs w:val="24"/>
        </w:rPr>
      </w:pPr>
      <w:r w:rsidRPr="00C51D4B">
        <w:rPr>
          <w:rFonts w:asciiTheme="minorEastAsia" w:hAnsiTheme="minorEastAsia" w:cs="Times New Roman" w:hint="eastAsia"/>
          <w:sz w:val="24"/>
          <w:szCs w:val="24"/>
        </w:rPr>
        <w:t>1</w:t>
      </w:r>
      <w:r w:rsidRPr="00C51D4B">
        <w:rPr>
          <w:rFonts w:asciiTheme="minorEastAsia" w:hAnsiTheme="minorEastAsia" w:cs="Times New Roman"/>
          <w:sz w:val="24"/>
          <w:szCs w:val="24"/>
        </w:rPr>
        <w:t>2.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在</w:t>
      </w:r>
      <w:r w:rsidR="00666959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264FAE" w:rsidRPr="00C51D4B">
        <w:rPr>
          <w:rFonts w:asciiTheme="minorEastAsia" w:hAnsiTheme="minorEastAsia" w:cs="Times New Roman"/>
          <w:sz w:val="24"/>
          <w:szCs w:val="24"/>
        </w:rPr>
        <w:t>居民</w:t>
      </w:r>
      <w:r w:rsidR="00343C88" w:rsidRPr="00C51D4B">
        <w:rPr>
          <w:rFonts w:asciiTheme="minorEastAsia" w:hAnsiTheme="minorEastAsia" w:cs="Times New Roman" w:hint="eastAsia"/>
          <w:sz w:val="24"/>
          <w:szCs w:val="24"/>
        </w:rPr>
        <w:t>企业</w:t>
      </w:r>
      <w:r w:rsidR="00264FAE" w:rsidRPr="00C51D4B">
        <w:rPr>
          <w:rFonts w:asciiTheme="minorEastAsia" w:hAnsiTheme="minorEastAsia" w:cs="Times New Roman"/>
          <w:sz w:val="24"/>
          <w:szCs w:val="24"/>
        </w:rPr>
        <w:t>为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按照在</w:t>
      </w:r>
      <w:r w:rsidR="00343C88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开展活动的条件</w:t>
      </w:r>
      <w:r w:rsidR="00845D35" w:rsidRPr="00C51D4B">
        <w:rPr>
          <w:rFonts w:asciiTheme="minorEastAsia" w:hAnsiTheme="minorEastAsia" w:cs="Times New Roman" w:hint="eastAsia"/>
          <w:sz w:val="24"/>
          <w:szCs w:val="24"/>
        </w:rPr>
        <w:t>协议书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和投资方案</w:t>
      </w:r>
      <w:r w:rsidR="00B2533C" w:rsidRPr="00C51D4B">
        <w:rPr>
          <w:rFonts w:asciiTheme="minorEastAsia" w:hAnsiTheme="minorEastAsia" w:cs="Times New Roman"/>
          <w:sz w:val="24"/>
          <w:szCs w:val="24"/>
        </w:rPr>
        <w:t>开展经营活动</w:t>
      </w:r>
      <w:r w:rsidR="00264FAE" w:rsidRPr="00C51D4B">
        <w:rPr>
          <w:rFonts w:asciiTheme="minorEastAsia" w:hAnsiTheme="minorEastAsia" w:cs="Times New Roman"/>
          <w:sz w:val="24"/>
          <w:szCs w:val="24"/>
        </w:rPr>
        <w:t>而在保税区内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建设不动产</w:t>
      </w:r>
      <w:r w:rsidRPr="00C51D4B">
        <w:rPr>
          <w:rFonts w:asciiTheme="minorEastAsia" w:hAnsiTheme="minorEastAsia" w:cs="Times New Roman" w:hint="eastAsia"/>
          <w:sz w:val="24"/>
          <w:szCs w:val="24"/>
        </w:rPr>
        <w:t>物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的情况下，在</w:t>
      </w:r>
      <w:r w:rsidR="00EF1E8D" w:rsidRPr="00C51D4B">
        <w:rPr>
          <w:rFonts w:asciiTheme="minorEastAsia" w:hAnsiTheme="minorEastAsia" w:cs="Times New Roman" w:hint="eastAsia"/>
          <w:sz w:val="24"/>
          <w:szCs w:val="24"/>
        </w:rPr>
        <w:t>开始施工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之前</w:t>
      </w:r>
      <w:r w:rsidR="00264FAE" w:rsidRPr="00C51D4B">
        <w:rPr>
          <w:rFonts w:asciiTheme="minorEastAsia" w:hAnsiTheme="minorEastAsia" w:cs="Times New Roman" w:hint="eastAsia"/>
          <w:sz w:val="24"/>
          <w:szCs w:val="24"/>
        </w:rPr>
        <w:t>，</w:t>
      </w:r>
      <w:r w:rsidR="00343C88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B2533C" w:rsidRPr="00C51D4B">
        <w:rPr>
          <w:rFonts w:asciiTheme="minorEastAsia" w:hAnsiTheme="minorEastAsia" w:cs="Times New Roman"/>
          <w:sz w:val="24"/>
          <w:szCs w:val="24"/>
        </w:rPr>
        <w:t>管委会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向</w:t>
      </w:r>
      <w:r w:rsidR="00FC06ED" w:rsidRPr="00C51D4B">
        <w:rPr>
          <w:rFonts w:asciiTheme="minorEastAsia" w:hAnsiTheme="minorEastAsia" w:cs="Times New Roman"/>
          <w:sz w:val="24"/>
          <w:szCs w:val="24"/>
        </w:rPr>
        <w:t>管辖</w:t>
      </w:r>
      <w:r w:rsidR="00343C88" w:rsidRPr="00C51D4B">
        <w:rPr>
          <w:rFonts w:asciiTheme="minorEastAsia" w:hAnsiTheme="minorEastAsia" w:cs="Times New Roman" w:hint="eastAsia"/>
          <w:sz w:val="24"/>
          <w:szCs w:val="24"/>
        </w:rPr>
        <w:t>自由经济区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管委会所在</w:t>
      </w:r>
      <w:r w:rsidR="00872151" w:rsidRPr="00C51D4B">
        <w:rPr>
          <w:rFonts w:asciiTheme="minorEastAsia" w:hAnsiTheme="minorEastAsia" w:cs="Times New Roman" w:hint="eastAsia"/>
          <w:sz w:val="24"/>
          <w:szCs w:val="24"/>
        </w:rPr>
        <w:t>地区</w:t>
      </w:r>
      <w:r w:rsidR="00933C6F" w:rsidRPr="00C51D4B">
        <w:rPr>
          <w:rFonts w:asciiTheme="minorEastAsia" w:hAnsiTheme="minorEastAsia" w:cs="Times New Roman"/>
          <w:sz w:val="24"/>
          <w:szCs w:val="24"/>
        </w:rPr>
        <w:t>的</w:t>
      </w:r>
      <w:r w:rsidR="00B2533C" w:rsidRPr="00C51D4B">
        <w:rPr>
          <w:rFonts w:asciiTheme="minorEastAsia" w:hAnsiTheme="minorEastAsia" w:cs="Times New Roman"/>
          <w:sz w:val="24"/>
          <w:szCs w:val="24"/>
        </w:rPr>
        <w:t>海关部门寄发</w:t>
      </w:r>
      <w:r w:rsidR="00834BEF" w:rsidRPr="00C51D4B">
        <w:rPr>
          <w:rFonts w:asciiTheme="minorEastAsia" w:hAnsiTheme="minorEastAsia" w:cs="Times New Roman"/>
          <w:sz w:val="24"/>
          <w:szCs w:val="24"/>
        </w:rPr>
        <w:t>相关通知。</w:t>
      </w:r>
    </w:p>
    <w:sectPr w:rsidR="00170B1F" w:rsidRPr="00C51D4B" w:rsidSect="00C51D4B">
      <w:headerReference w:type="default" r:id="rId7"/>
      <w:pgSz w:w="11906" w:h="16838"/>
      <w:pgMar w:top="1134" w:right="141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022" w:rsidRDefault="00CA2022" w:rsidP="006F30AF">
      <w:pPr>
        <w:spacing w:after="0" w:line="240" w:lineRule="auto"/>
      </w:pPr>
      <w:r>
        <w:separator/>
      </w:r>
    </w:p>
  </w:endnote>
  <w:endnote w:type="continuationSeparator" w:id="0">
    <w:p w:rsidR="00CA2022" w:rsidRDefault="00CA2022" w:rsidP="006F3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022" w:rsidRDefault="00CA2022" w:rsidP="006F30AF">
      <w:pPr>
        <w:spacing w:after="0" w:line="240" w:lineRule="auto"/>
      </w:pPr>
      <w:r>
        <w:separator/>
      </w:r>
    </w:p>
  </w:footnote>
  <w:footnote w:type="continuationSeparator" w:id="0">
    <w:p w:rsidR="00CA2022" w:rsidRDefault="00CA2022" w:rsidP="006F3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698405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6F30AF" w:rsidRPr="006F30AF" w:rsidRDefault="006F30AF">
        <w:pPr>
          <w:pStyle w:val="a3"/>
          <w:jc w:val="center"/>
          <w:rPr>
            <w:rFonts w:ascii="Times New Roman" w:hAnsi="Times New Roman" w:cs="Times New Roman"/>
          </w:rPr>
        </w:pPr>
        <w:r w:rsidRPr="006F30AF">
          <w:rPr>
            <w:rFonts w:ascii="Times New Roman" w:hAnsi="Times New Roman" w:cs="Times New Roman"/>
          </w:rPr>
          <w:fldChar w:fldCharType="begin"/>
        </w:r>
        <w:r w:rsidRPr="006F30AF">
          <w:rPr>
            <w:rFonts w:ascii="Times New Roman" w:hAnsi="Times New Roman" w:cs="Times New Roman"/>
          </w:rPr>
          <w:instrText>PAGE   \* MERGEFORMAT</w:instrText>
        </w:r>
        <w:r w:rsidRPr="006F30AF">
          <w:rPr>
            <w:rFonts w:ascii="Times New Roman" w:hAnsi="Times New Roman" w:cs="Times New Roman"/>
          </w:rPr>
          <w:fldChar w:fldCharType="separate"/>
        </w:r>
        <w:r w:rsidR="00754DE6">
          <w:rPr>
            <w:rFonts w:ascii="Times New Roman" w:hAnsi="Times New Roman" w:cs="Times New Roman"/>
            <w:noProof/>
          </w:rPr>
          <w:t>3</w:t>
        </w:r>
        <w:r w:rsidRPr="006F30AF">
          <w:rPr>
            <w:rFonts w:ascii="Times New Roman" w:hAnsi="Times New Roman" w:cs="Times New Roman"/>
          </w:rPr>
          <w:fldChar w:fldCharType="end"/>
        </w:r>
      </w:p>
    </w:sdtContent>
  </w:sdt>
  <w:p w:rsidR="006F30AF" w:rsidRDefault="006F30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E91"/>
    <w:rsid w:val="000007CE"/>
    <w:rsid w:val="00011B36"/>
    <w:rsid w:val="000131C2"/>
    <w:rsid w:val="00022B8B"/>
    <w:rsid w:val="000362D5"/>
    <w:rsid w:val="00041853"/>
    <w:rsid w:val="00045EF2"/>
    <w:rsid w:val="000505E1"/>
    <w:rsid w:val="00053052"/>
    <w:rsid w:val="000536E3"/>
    <w:rsid w:val="0005409B"/>
    <w:rsid w:val="00062D24"/>
    <w:rsid w:val="000659E0"/>
    <w:rsid w:val="00074CC3"/>
    <w:rsid w:val="0007602D"/>
    <w:rsid w:val="000816B0"/>
    <w:rsid w:val="0008361C"/>
    <w:rsid w:val="0008796A"/>
    <w:rsid w:val="000B1298"/>
    <w:rsid w:val="000B2197"/>
    <w:rsid w:val="000C1570"/>
    <w:rsid w:val="000C222C"/>
    <w:rsid w:val="000C697D"/>
    <w:rsid w:val="000C7364"/>
    <w:rsid w:val="000E252B"/>
    <w:rsid w:val="000E6C48"/>
    <w:rsid w:val="000F698B"/>
    <w:rsid w:val="000F7125"/>
    <w:rsid w:val="00100231"/>
    <w:rsid w:val="00103E76"/>
    <w:rsid w:val="001047DD"/>
    <w:rsid w:val="00104F5A"/>
    <w:rsid w:val="001052CE"/>
    <w:rsid w:val="00116D38"/>
    <w:rsid w:val="00124547"/>
    <w:rsid w:val="0013177B"/>
    <w:rsid w:val="001320B1"/>
    <w:rsid w:val="001340EC"/>
    <w:rsid w:val="0013474D"/>
    <w:rsid w:val="00140367"/>
    <w:rsid w:val="00142D01"/>
    <w:rsid w:val="00151522"/>
    <w:rsid w:val="00154FD7"/>
    <w:rsid w:val="00157B8B"/>
    <w:rsid w:val="00163F0F"/>
    <w:rsid w:val="00164E0A"/>
    <w:rsid w:val="0016764D"/>
    <w:rsid w:val="00170ADB"/>
    <w:rsid w:val="00170B1F"/>
    <w:rsid w:val="00176D61"/>
    <w:rsid w:val="00180BA7"/>
    <w:rsid w:val="00187E34"/>
    <w:rsid w:val="001A39AB"/>
    <w:rsid w:val="001A4CD4"/>
    <w:rsid w:val="001B32C3"/>
    <w:rsid w:val="001B6706"/>
    <w:rsid w:val="001B6816"/>
    <w:rsid w:val="001B7B97"/>
    <w:rsid w:val="001C62BD"/>
    <w:rsid w:val="001C6628"/>
    <w:rsid w:val="001C7411"/>
    <w:rsid w:val="001D146B"/>
    <w:rsid w:val="001D2543"/>
    <w:rsid w:val="001D5467"/>
    <w:rsid w:val="001D769C"/>
    <w:rsid w:val="001E1363"/>
    <w:rsid w:val="001E1FA2"/>
    <w:rsid w:val="001F1DC2"/>
    <w:rsid w:val="001F3333"/>
    <w:rsid w:val="001F75ED"/>
    <w:rsid w:val="00203C9E"/>
    <w:rsid w:val="00204F92"/>
    <w:rsid w:val="00216FD4"/>
    <w:rsid w:val="00217BAD"/>
    <w:rsid w:val="00220E91"/>
    <w:rsid w:val="00222010"/>
    <w:rsid w:val="0022608E"/>
    <w:rsid w:val="00234558"/>
    <w:rsid w:val="00235090"/>
    <w:rsid w:val="00237EC4"/>
    <w:rsid w:val="00244601"/>
    <w:rsid w:val="00251F71"/>
    <w:rsid w:val="00255DA0"/>
    <w:rsid w:val="00263266"/>
    <w:rsid w:val="00263F32"/>
    <w:rsid w:val="00264171"/>
    <w:rsid w:val="002647D2"/>
    <w:rsid w:val="00264FAE"/>
    <w:rsid w:val="0026732D"/>
    <w:rsid w:val="0027635D"/>
    <w:rsid w:val="00276390"/>
    <w:rsid w:val="002841EC"/>
    <w:rsid w:val="00284216"/>
    <w:rsid w:val="002852C6"/>
    <w:rsid w:val="0028782B"/>
    <w:rsid w:val="00287855"/>
    <w:rsid w:val="00290F6D"/>
    <w:rsid w:val="00293635"/>
    <w:rsid w:val="002A55B4"/>
    <w:rsid w:val="002A5859"/>
    <w:rsid w:val="002B1EA4"/>
    <w:rsid w:val="002B222A"/>
    <w:rsid w:val="002B2F25"/>
    <w:rsid w:val="002B39C9"/>
    <w:rsid w:val="002B598A"/>
    <w:rsid w:val="002C1C59"/>
    <w:rsid w:val="002C2FA5"/>
    <w:rsid w:val="002C4FD1"/>
    <w:rsid w:val="002D0D02"/>
    <w:rsid w:val="002D4846"/>
    <w:rsid w:val="002E0364"/>
    <w:rsid w:val="002E31ED"/>
    <w:rsid w:val="002E7D3C"/>
    <w:rsid w:val="002F2EA9"/>
    <w:rsid w:val="002F6C8F"/>
    <w:rsid w:val="00307056"/>
    <w:rsid w:val="00307968"/>
    <w:rsid w:val="00327A52"/>
    <w:rsid w:val="003405CD"/>
    <w:rsid w:val="00343A61"/>
    <w:rsid w:val="00343C88"/>
    <w:rsid w:val="003558D5"/>
    <w:rsid w:val="003578A9"/>
    <w:rsid w:val="00360AE6"/>
    <w:rsid w:val="00381CE2"/>
    <w:rsid w:val="00384F02"/>
    <w:rsid w:val="00385A45"/>
    <w:rsid w:val="003902BA"/>
    <w:rsid w:val="00393CC1"/>
    <w:rsid w:val="003B74F5"/>
    <w:rsid w:val="003C0DB2"/>
    <w:rsid w:val="003C513B"/>
    <w:rsid w:val="003D4CB7"/>
    <w:rsid w:val="003D4E58"/>
    <w:rsid w:val="003D62D2"/>
    <w:rsid w:val="003E5382"/>
    <w:rsid w:val="003F7826"/>
    <w:rsid w:val="0040257D"/>
    <w:rsid w:val="004031F2"/>
    <w:rsid w:val="004207B5"/>
    <w:rsid w:val="004239BC"/>
    <w:rsid w:val="00426FE8"/>
    <w:rsid w:val="0043033C"/>
    <w:rsid w:val="00434C77"/>
    <w:rsid w:val="00435D2C"/>
    <w:rsid w:val="00441605"/>
    <w:rsid w:val="00441B2B"/>
    <w:rsid w:val="004448D1"/>
    <w:rsid w:val="00446E34"/>
    <w:rsid w:val="004479E8"/>
    <w:rsid w:val="0045356B"/>
    <w:rsid w:val="00454EA6"/>
    <w:rsid w:val="00455214"/>
    <w:rsid w:val="0046622A"/>
    <w:rsid w:val="004702E4"/>
    <w:rsid w:val="00470E17"/>
    <w:rsid w:val="004711F4"/>
    <w:rsid w:val="00474D33"/>
    <w:rsid w:val="00483934"/>
    <w:rsid w:val="004846B6"/>
    <w:rsid w:val="004847C3"/>
    <w:rsid w:val="00486043"/>
    <w:rsid w:val="004A2BAC"/>
    <w:rsid w:val="004D0F77"/>
    <w:rsid w:val="004D7146"/>
    <w:rsid w:val="004F4093"/>
    <w:rsid w:val="004F511C"/>
    <w:rsid w:val="00516B0F"/>
    <w:rsid w:val="0053097A"/>
    <w:rsid w:val="00530C62"/>
    <w:rsid w:val="00530D3B"/>
    <w:rsid w:val="005342B2"/>
    <w:rsid w:val="00534E02"/>
    <w:rsid w:val="00542CC5"/>
    <w:rsid w:val="00543B6D"/>
    <w:rsid w:val="00544F3E"/>
    <w:rsid w:val="005578C4"/>
    <w:rsid w:val="005635F8"/>
    <w:rsid w:val="00572BAC"/>
    <w:rsid w:val="005749D3"/>
    <w:rsid w:val="005834BD"/>
    <w:rsid w:val="005856FA"/>
    <w:rsid w:val="005A4ADE"/>
    <w:rsid w:val="005B12B1"/>
    <w:rsid w:val="005B3EC6"/>
    <w:rsid w:val="005C0785"/>
    <w:rsid w:val="005C0EFC"/>
    <w:rsid w:val="005C1383"/>
    <w:rsid w:val="005D2AC0"/>
    <w:rsid w:val="005D5A82"/>
    <w:rsid w:val="005D5C78"/>
    <w:rsid w:val="005D6C0F"/>
    <w:rsid w:val="005E1510"/>
    <w:rsid w:val="005F2D49"/>
    <w:rsid w:val="005F2F2C"/>
    <w:rsid w:val="005F3F66"/>
    <w:rsid w:val="005F4951"/>
    <w:rsid w:val="005F7BE8"/>
    <w:rsid w:val="006059AB"/>
    <w:rsid w:val="006140C1"/>
    <w:rsid w:val="00635E22"/>
    <w:rsid w:val="00642A52"/>
    <w:rsid w:val="00652538"/>
    <w:rsid w:val="0066225E"/>
    <w:rsid w:val="00666959"/>
    <w:rsid w:val="006671AD"/>
    <w:rsid w:val="006672A9"/>
    <w:rsid w:val="00670BE7"/>
    <w:rsid w:val="006751C9"/>
    <w:rsid w:val="006768FB"/>
    <w:rsid w:val="006960D7"/>
    <w:rsid w:val="0069764F"/>
    <w:rsid w:val="006A5334"/>
    <w:rsid w:val="006A5994"/>
    <w:rsid w:val="006A5F80"/>
    <w:rsid w:val="006B6371"/>
    <w:rsid w:val="006E4A09"/>
    <w:rsid w:val="006E6B48"/>
    <w:rsid w:val="006F30AF"/>
    <w:rsid w:val="00701116"/>
    <w:rsid w:val="0070170E"/>
    <w:rsid w:val="007123A2"/>
    <w:rsid w:val="00715EE2"/>
    <w:rsid w:val="00722FA7"/>
    <w:rsid w:val="00732E7A"/>
    <w:rsid w:val="00736420"/>
    <w:rsid w:val="00736B35"/>
    <w:rsid w:val="0075103E"/>
    <w:rsid w:val="007543F8"/>
    <w:rsid w:val="00754DE6"/>
    <w:rsid w:val="00765419"/>
    <w:rsid w:val="007719F8"/>
    <w:rsid w:val="00772A0A"/>
    <w:rsid w:val="0077311C"/>
    <w:rsid w:val="00785ECC"/>
    <w:rsid w:val="00790FC4"/>
    <w:rsid w:val="007969A3"/>
    <w:rsid w:val="007A23BE"/>
    <w:rsid w:val="007A3E25"/>
    <w:rsid w:val="007A611A"/>
    <w:rsid w:val="007A7AA7"/>
    <w:rsid w:val="007B0133"/>
    <w:rsid w:val="007B4313"/>
    <w:rsid w:val="007B666A"/>
    <w:rsid w:val="007D12AA"/>
    <w:rsid w:val="007D3E80"/>
    <w:rsid w:val="007E303F"/>
    <w:rsid w:val="007E6017"/>
    <w:rsid w:val="0081686E"/>
    <w:rsid w:val="00820103"/>
    <w:rsid w:val="00824D78"/>
    <w:rsid w:val="00825147"/>
    <w:rsid w:val="00834BEF"/>
    <w:rsid w:val="008401D9"/>
    <w:rsid w:val="0084321C"/>
    <w:rsid w:val="008436D4"/>
    <w:rsid w:val="00843F1E"/>
    <w:rsid w:val="00845D35"/>
    <w:rsid w:val="00851E01"/>
    <w:rsid w:val="00857D78"/>
    <w:rsid w:val="008603B7"/>
    <w:rsid w:val="00863BC0"/>
    <w:rsid w:val="00872151"/>
    <w:rsid w:val="00873084"/>
    <w:rsid w:val="00874960"/>
    <w:rsid w:val="00876BFA"/>
    <w:rsid w:val="008826E8"/>
    <w:rsid w:val="00884A8F"/>
    <w:rsid w:val="008962EC"/>
    <w:rsid w:val="008A0070"/>
    <w:rsid w:val="008A2400"/>
    <w:rsid w:val="008B1DB2"/>
    <w:rsid w:val="008C2B00"/>
    <w:rsid w:val="008D4915"/>
    <w:rsid w:val="008E55BC"/>
    <w:rsid w:val="008E6AC6"/>
    <w:rsid w:val="008F0967"/>
    <w:rsid w:val="008F40AC"/>
    <w:rsid w:val="009038A5"/>
    <w:rsid w:val="00905AA1"/>
    <w:rsid w:val="00905F6C"/>
    <w:rsid w:val="009152BF"/>
    <w:rsid w:val="00915CD7"/>
    <w:rsid w:val="00917EFD"/>
    <w:rsid w:val="009216EF"/>
    <w:rsid w:val="00923019"/>
    <w:rsid w:val="00925FBF"/>
    <w:rsid w:val="00927A52"/>
    <w:rsid w:val="009309ED"/>
    <w:rsid w:val="00933C6F"/>
    <w:rsid w:val="009343EF"/>
    <w:rsid w:val="009527D0"/>
    <w:rsid w:val="00952EA5"/>
    <w:rsid w:val="00960AB6"/>
    <w:rsid w:val="009612B5"/>
    <w:rsid w:val="00962B16"/>
    <w:rsid w:val="00963751"/>
    <w:rsid w:val="00966BB3"/>
    <w:rsid w:val="00976168"/>
    <w:rsid w:val="0097700F"/>
    <w:rsid w:val="00977385"/>
    <w:rsid w:val="00977D82"/>
    <w:rsid w:val="009801EC"/>
    <w:rsid w:val="00992B01"/>
    <w:rsid w:val="0099446B"/>
    <w:rsid w:val="009964E3"/>
    <w:rsid w:val="009A5A78"/>
    <w:rsid w:val="009B13E9"/>
    <w:rsid w:val="009B571C"/>
    <w:rsid w:val="009C1482"/>
    <w:rsid w:val="009C2EA0"/>
    <w:rsid w:val="009C38B7"/>
    <w:rsid w:val="009C5ADB"/>
    <w:rsid w:val="009D0AF2"/>
    <w:rsid w:val="009D2F5C"/>
    <w:rsid w:val="009D4D88"/>
    <w:rsid w:val="009F6438"/>
    <w:rsid w:val="009F77D4"/>
    <w:rsid w:val="00A01104"/>
    <w:rsid w:val="00A028B3"/>
    <w:rsid w:val="00A073F5"/>
    <w:rsid w:val="00A07BFE"/>
    <w:rsid w:val="00A13351"/>
    <w:rsid w:val="00A14A1F"/>
    <w:rsid w:val="00A3374E"/>
    <w:rsid w:val="00A359FB"/>
    <w:rsid w:val="00A42444"/>
    <w:rsid w:val="00A617D5"/>
    <w:rsid w:val="00A62F25"/>
    <w:rsid w:val="00A73D82"/>
    <w:rsid w:val="00A803A4"/>
    <w:rsid w:val="00A80CA7"/>
    <w:rsid w:val="00A87A8C"/>
    <w:rsid w:val="00A87C26"/>
    <w:rsid w:val="00A936A1"/>
    <w:rsid w:val="00AA28B3"/>
    <w:rsid w:val="00AA67FD"/>
    <w:rsid w:val="00AB5AB5"/>
    <w:rsid w:val="00AC3E68"/>
    <w:rsid w:val="00AC7D03"/>
    <w:rsid w:val="00AD4E58"/>
    <w:rsid w:val="00AD5220"/>
    <w:rsid w:val="00AE32E1"/>
    <w:rsid w:val="00AF04AE"/>
    <w:rsid w:val="00B00825"/>
    <w:rsid w:val="00B01BF6"/>
    <w:rsid w:val="00B06C6C"/>
    <w:rsid w:val="00B2041C"/>
    <w:rsid w:val="00B208B7"/>
    <w:rsid w:val="00B2533C"/>
    <w:rsid w:val="00B26928"/>
    <w:rsid w:val="00B516DD"/>
    <w:rsid w:val="00B51F4D"/>
    <w:rsid w:val="00B548DF"/>
    <w:rsid w:val="00B54FEB"/>
    <w:rsid w:val="00B62517"/>
    <w:rsid w:val="00B63A71"/>
    <w:rsid w:val="00B67B89"/>
    <w:rsid w:val="00B67C1A"/>
    <w:rsid w:val="00B74D4F"/>
    <w:rsid w:val="00B81A4F"/>
    <w:rsid w:val="00B82E40"/>
    <w:rsid w:val="00B830E0"/>
    <w:rsid w:val="00B97717"/>
    <w:rsid w:val="00BA572A"/>
    <w:rsid w:val="00BB0F87"/>
    <w:rsid w:val="00BB3364"/>
    <w:rsid w:val="00BB3FD6"/>
    <w:rsid w:val="00BB4BD5"/>
    <w:rsid w:val="00BC132C"/>
    <w:rsid w:val="00BC357C"/>
    <w:rsid w:val="00BC3694"/>
    <w:rsid w:val="00BC4E80"/>
    <w:rsid w:val="00BD11C3"/>
    <w:rsid w:val="00BE2B1D"/>
    <w:rsid w:val="00BE6E55"/>
    <w:rsid w:val="00BF65D5"/>
    <w:rsid w:val="00C12D6D"/>
    <w:rsid w:val="00C20C41"/>
    <w:rsid w:val="00C252B6"/>
    <w:rsid w:val="00C315C7"/>
    <w:rsid w:val="00C37A65"/>
    <w:rsid w:val="00C43A05"/>
    <w:rsid w:val="00C51244"/>
    <w:rsid w:val="00C51D4B"/>
    <w:rsid w:val="00C61BD0"/>
    <w:rsid w:val="00C63B7D"/>
    <w:rsid w:val="00C70B55"/>
    <w:rsid w:val="00C76E4D"/>
    <w:rsid w:val="00C76FFD"/>
    <w:rsid w:val="00CA2022"/>
    <w:rsid w:val="00CA4B11"/>
    <w:rsid w:val="00CB35B0"/>
    <w:rsid w:val="00CB655B"/>
    <w:rsid w:val="00CD03C3"/>
    <w:rsid w:val="00CD77C9"/>
    <w:rsid w:val="00CE29F5"/>
    <w:rsid w:val="00CE6EA5"/>
    <w:rsid w:val="00CF2079"/>
    <w:rsid w:val="00D00BF8"/>
    <w:rsid w:val="00D07C8C"/>
    <w:rsid w:val="00D218E1"/>
    <w:rsid w:val="00D231CF"/>
    <w:rsid w:val="00D41FC6"/>
    <w:rsid w:val="00D458EA"/>
    <w:rsid w:val="00D46C69"/>
    <w:rsid w:val="00D51967"/>
    <w:rsid w:val="00D55AF4"/>
    <w:rsid w:val="00D604F0"/>
    <w:rsid w:val="00D65FAD"/>
    <w:rsid w:val="00D7385E"/>
    <w:rsid w:val="00D75B7E"/>
    <w:rsid w:val="00D77AD3"/>
    <w:rsid w:val="00D91C04"/>
    <w:rsid w:val="00DC0B17"/>
    <w:rsid w:val="00DC156D"/>
    <w:rsid w:val="00DC3854"/>
    <w:rsid w:val="00DC7A50"/>
    <w:rsid w:val="00DD1387"/>
    <w:rsid w:val="00DD17E1"/>
    <w:rsid w:val="00DD464A"/>
    <w:rsid w:val="00DE46C0"/>
    <w:rsid w:val="00DF6508"/>
    <w:rsid w:val="00DF6F1B"/>
    <w:rsid w:val="00E035D5"/>
    <w:rsid w:val="00E03DC5"/>
    <w:rsid w:val="00E07E10"/>
    <w:rsid w:val="00E16B33"/>
    <w:rsid w:val="00E21253"/>
    <w:rsid w:val="00E34166"/>
    <w:rsid w:val="00E34D8B"/>
    <w:rsid w:val="00E355CD"/>
    <w:rsid w:val="00E3777A"/>
    <w:rsid w:val="00E408BD"/>
    <w:rsid w:val="00E40A59"/>
    <w:rsid w:val="00E42170"/>
    <w:rsid w:val="00E56972"/>
    <w:rsid w:val="00E61404"/>
    <w:rsid w:val="00E66DA4"/>
    <w:rsid w:val="00E804B7"/>
    <w:rsid w:val="00E80A78"/>
    <w:rsid w:val="00E92866"/>
    <w:rsid w:val="00EB679A"/>
    <w:rsid w:val="00EB6B82"/>
    <w:rsid w:val="00EC4D96"/>
    <w:rsid w:val="00EC641A"/>
    <w:rsid w:val="00ED0B55"/>
    <w:rsid w:val="00ED199E"/>
    <w:rsid w:val="00ED3C55"/>
    <w:rsid w:val="00ED5BA3"/>
    <w:rsid w:val="00EE2A42"/>
    <w:rsid w:val="00EE4558"/>
    <w:rsid w:val="00EE4BAA"/>
    <w:rsid w:val="00EE610D"/>
    <w:rsid w:val="00EE7A24"/>
    <w:rsid w:val="00EE7C06"/>
    <w:rsid w:val="00EF1E8D"/>
    <w:rsid w:val="00EF4FC3"/>
    <w:rsid w:val="00EF6DC9"/>
    <w:rsid w:val="00F02CB2"/>
    <w:rsid w:val="00F11BD2"/>
    <w:rsid w:val="00F4208F"/>
    <w:rsid w:val="00F55D1F"/>
    <w:rsid w:val="00F56419"/>
    <w:rsid w:val="00F60B59"/>
    <w:rsid w:val="00F63A6B"/>
    <w:rsid w:val="00F65064"/>
    <w:rsid w:val="00F667C8"/>
    <w:rsid w:val="00F70479"/>
    <w:rsid w:val="00F913CD"/>
    <w:rsid w:val="00F92B34"/>
    <w:rsid w:val="00F9375B"/>
    <w:rsid w:val="00F949F3"/>
    <w:rsid w:val="00F95676"/>
    <w:rsid w:val="00F960A1"/>
    <w:rsid w:val="00FA03CF"/>
    <w:rsid w:val="00FA4610"/>
    <w:rsid w:val="00FC06ED"/>
    <w:rsid w:val="00FC08C7"/>
    <w:rsid w:val="00FC69B0"/>
    <w:rsid w:val="00FD2387"/>
    <w:rsid w:val="00FF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0E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220E9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220E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220E9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6F30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F30AF"/>
  </w:style>
  <w:style w:type="paragraph" w:styleId="a5">
    <w:name w:val="footer"/>
    <w:basedOn w:val="a"/>
    <w:link w:val="a6"/>
    <w:uiPriority w:val="99"/>
    <w:unhideWhenUsed/>
    <w:rsid w:val="006F30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F30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0E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220E9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220E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220E9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6F30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F30AF"/>
  </w:style>
  <w:style w:type="paragraph" w:styleId="a5">
    <w:name w:val="footer"/>
    <w:basedOn w:val="a"/>
    <w:link w:val="a6"/>
    <w:uiPriority w:val="99"/>
    <w:unhideWhenUsed/>
    <w:rsid w:val="006F30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F3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Кручко В.</dc:creator>
  <cp:lastModifiedBy>Кручко В.</cp:lastModifiedBy>
  <cp:revision>3</cp:revision>
  <dcterms:created xsi:type="dcterms:W3CDTF">2018-12-20T10:58:00Z</dcterms:created>
  <dcterms:modified xsi:type="dcterms:W3CDTF">2018-12-21T09:08:00Z</dcterms:modified>
</cp:coreProperties>
</file>